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2F3" w:rsidRDefault="00D862F3" w:rsidP="00D862F3">
      <w:pPr>
        <w:contextualSpacing/>
        <w:rPr>
          <w:szCs w:val="28"/>
        </w:rPr>
      </w:pPr>
    </w:p>
    <w:p w:rsidR="00D862F3" w:rsidRPr="00DF7DB0" w:rsidRDefault="00F2674D" w:rsidP="00D862F3">
      <w:pPr>
        <w:contextualSpacing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57225" cy="790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2F3" w:rsidRPr="00DF7DB0" w:rsidRDefault="00D862F3" w:rsidP="00D862F3">
      <w:pPr>
        <w:contextualSpacing/>
        <w:jc w:val="center"/>
        <w:rPr>
          <w:szCs w:val="28"/>
        </w:rPr>
      </w:pPr>
    </w:p>
    <w:p w:rsidR="00D862F3" w:rsidRPr="00DF7DB0" w:rsidRDefault="00D862F3" w:rsidP="00D862F3">
      <w:pPr>
        <w:contextualSpacing/>
        <w:jc w:val="center"/>
        <w:rPr>
          <w:szCs w:val="28"/>
        </w:rPr>
      </w:pPr>
      <w:r w:rsidRPr="00DF7DB0">
        <w:rPr>
          <w:szCs w:val="28"/>
        </w:rPr>
        <w:t>АДМИНИСТРАЦИЯ ГОРОДА ТАМБОВА</w:t>
      </w:r>
    </w:p>
    <w:p w:rsidR="00D862F3" w:rsidRPr="00DF7DB0" w:rsidRDefault="00D862F3" w:rsidP="00D862F3">
      <w:pPr>
        <w:contextualSpacing/>
        <w:jc w:val="center"/>
        <w:rPr>
          <w:szCs w:val="28"/>
        </w:rPr>
      </w:pPr>
      <w:r w:rsidRPr="00DF7DB0">
        <w:rPr>
          <w:szCs w:val="28"/>
        </w:rPr>
        <w:t>ТАМБОВСКОЙ ОБЛАСТИ</w:t>
      </w:r>
    </w:p>
    <w:p w:rsidR="00D862F3" w:rsidRPr="00DF7DB0" w:rsidRDefault="00D862F3" w:rsidP="00D862F3">
      <w:pPr>
        <w:contextualSpacing/>
        <w:jc w:val="center"/>
        <w:rPr>
          <w:szCs w:val="28"/>
        </w:rPr>
      </w:pPr>
    </w:p>
    <w:p w:rsidR="00D862F3" w:rsidRPr="00DF7DB0" w:rsidRDefault="00D862F3" w:rsidP="00D862F3">
      <w:pPr>
        <w:contextualSpacing/>
        <w:jc w:val="center"/>
        <w:rPr>
          <w:b/>
          <w:szCs w:val="28"/>
        </w:rPr>
      </w:pPr>
      <w:r w:rsidRPr="00DF7DB0">
        <w:rPr>
          <w:b/>
          <w:szCs w:val="28"/>
        </w:rPr>
        <w:t>КОМИТЕТ ОБРАЗОВАНИЯ</w:t>
      </w:r>
    </w:p>
    <w:p w:rsidR="00D862F3" w:rsidRPr="00DF7DB0" w:rsidRDefault="00D862F3" w:rsidP="00D862F3">
      <w:pPr>
        <w:contextualSpacing/>
        <w:jc w:val="center"/>
        <w:rPr>
          <w:b/>
          <w:szCs w:val="28"/>
        </w:rPr>
      </w:pPr>
      <w:r w:rsidRPr="00DF7DB0">
        <w:rPr>
          <w:b/>
          <w:szCs w:val="28"/>
        </w:rPr>
        <w:t>АДМИНИСТРАЦИИ ГОРОДА ТАМБОВА</w:t>
      </w:r>
    </w:p>
    <w:p w:rsidR="00D862F3" w:rsidRPr="00DF7DB0" w:rsidRDefault="00D862F3" w:rsidP="00D862F3">
      <w:pPr>
        <w:contextualSpacing/>
        <w:jc w:val="center"/>
        <w:rPr>
          <w:szCs w:val="28"/>
        </w:rPr>
      </w:pPr>
    </w:p>
    <w:p w:rsidR="00D862F3" w:rsidRPr="00DF7DB0" w:rsidRDefault="00D862F3" w:rsidP="00D862F3">
      <w:pPr>
        <w:contextualSpacing/>
        <w:jc w:val="center"/>
        <w:rPr>
          <w:b/>
          <w:szCs w:val="28"/>
        </w:rPr>
      </w:pPr>
      <w:r w:rsidRPr="00DF7DB0">
        <w:rPr>
          <w:b/>
          <w:szCs w:val="28"/>
        </w:rPr>
        <w:t>ПРИКАЗ</w:t>
      </w:r>
    </w:p>
    <w:p w:rsidR="00D862F3" w:rsidRPr="00DF7DB0" w:rsidRDefault="00D862F3" w:rsidP="00D862F3">
      <w:pPr>
        <w:contextualSpacing/>
        <w:jc w:val="center"/>
        <w:rPr>
          <w:szCs w:val="28"/>
        </w:rPr>
      </w:pPr>
    </w:p>
    <w:p w:rsidR="00D862F3" w:rsidRPr="00DF7DB0" w:rsidRDefault="007D08F6" w:rsidP="00D862F3">
      <w:pPr>
        <w:contextualSpacing/>
        <w:jc w:val="both"/>
        <w:rPr>
          <w:szCs w:val="28"/>
        </w:rPr>
      </w:pPr>
      <w:r>
        <w:rPr>
          <w:szCs w:val="28"/>
        </w:rPr>
        <w:t xml:space="preserve">18.09.2025 </w:t>
      </w:r>
      <w:r w:rsidR="00A164B9">
        <w:rPr>
          <w:szCs w:val="28"/>
        </w:rPr>
        <w:t xml:space="preserve">               </w:t>
      </w:r>
      <w:r w:rsidR="003456FB">
        <w:rPr>
          <w:szCs w:val="28"/>
        </w:rPr>
        <w:t xml:space="preserve">          </w:t>
      </w:r>
      <w:r w:rsidR="00A164B9">
        <w:rPr>
          <w:szCs w:val="28"/>
        </w:rPr>
        <w:t xml:space="preserve">        </w:t>
      </w:r>
      <w:r w:rsidR="00B65B7D">
        <w:rPr>
          <w:szCs w:val="28"/>
        </w:rPr>
        <w:t xml:space="preserve">  г.</w:t>
      </w:r>
      <w:r w:rsidR="00D862F3">
        <w:rPr>
          <w:szCs w:val="28"/>
        </w:rPr>
        <w:t xml:space="preserve">Тамбов      </w:t>
      </w:r>
      <w:r w:rsidR="00B65B7D">
        <w:rPr>
          <w:szCs w:val="28"/>
        </w:rPr>
        <w:t xml:space="preserve">          </w:t>
      </w:r>
      <w:r w:rsidR="003456FB">
        <w:rPr>
          <w:szCs w:val="28"/>
        </w:rPr>
        <w:t xml:space="preserve">    </w:t>
      </w:r>
      <w:r w:rsidR="00B65B7D">
        <w:rPr>
          <w:szCs w:val="28"/>
        </w:rPr>
        <w:t xml:space="preserve">                </w:t>
      </w:r>
      <w:r>
        <w:rPr>
          <w:szCs w:val="28"/>
        </w:rPr>
        <w:t xml:space="preserve">      </w:t>
      </w:r>
      <w:r w:rsidR="00A164B9">
        <w:rPr>
          <w:szCs w:val="28"/>
        </w:rPr>
        <w:t xml:space="preserve">  </w:t>
      </w:r>
      <w:r w:rsidR="00B65B7D">
        <w:rPr>
          <w:szCs w:val="28"/>
        </w:rPr>
        <w:t xml:space="preserve"> </w:t>
      </w:r>
      <w:r w:rsidR="00D862F3" w:rsidRPr="00DF7DB0">
        <w:rPr>
          <w:szCs w:val="28"/>
        </w:rPr>
        <w:t>№</w:t>
      </w:r>
      <w:r>
        <w:rPr>
          <w:szCs w:val="28"/>
        </w:rPr>
        <w:t xml:space="preserve"> 620</w:t>
      </w:r>
      <w:r w:rsidR="00667278">
        <w:rPr>
          <w:szCs w:val="28"/>
        </w:rPr>
        <w:t xml:space="preserve"> </w:t>
      </w:r>
    </w:p>
    <w:p w:rsidR="00D862F3" w:rsidRPr="00DF7DB0" w:rsidRDefault="00D862F3" w:rsidP="00D862F3">
      <w:pPr>
        <w:contextualSpacing/>
        <w:jc w:val="both"/>
        <w:rPr>
          <w:szCs w:val="28"/>
        </w:rPr>
      </w:pPr>
    </w:p>
    <w:p w:rsidR="00D862F3" w:rsidRPr="00DB4308" w:rsidRDefault="00A164B9" w:rsidP="00D862F3">
      <w:pPr>
        <w:pStyle w:val="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реализации</w:t>
      </w:r>
      <w:r w:rsidR="00BC15E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43960">
        <w:rPr>
          <w:rFonts w:ascii="Times New Roman" w:hAnsi="Times New Roman"/>
          <w:b/>
          <w:bCs/>
          <w:sz w:val="28"/>
          <w:szCs w:val="28"/>
        </w:rPr>
        <w:t>проекта для молодых педагогов</w:t>
      </w:r>
      <w:r w:rsidR="00BC15E9">
        <w:rPr>
          <w:rFonts w:ascii="Times New Roman" w:hAnsi="Times New Roman"/>
          <w:b/>
          <w:bCs/>
          <w:sz w:val="28"/>
          <w:szCs w:val="28"/>
        </w:rPr>
        <w:t xml:space="preserve"> «Педагогический марафон»</w:t>
      </w:r>
      <w:r w:rsidR="00D862F3" w:rsidRPr="00B110D6">
        <w:rPr>
          <w:rFonts w:ascii="Times New Roman" w:hAnsi="Times New Roman"/>
          <w:b/>
          <w:sz w:val="28"/>
          <w:szCs w:val="28"/>
        </w:rPr>
        <w:t xml:space="preserve"> </w:t>
      </w:r>
    </w:p>
    <w:p w:rsidR="00D862F3" w:rsidRPr="00DF7DB0" w:rsidRDefault="00D862F3" w:rsidP="00D862F3">
      <w:pPr>
        <w:contextualSpacing/>
        <w:jc w:val="both"/>
        <w:rPr>
          <w:b/>
          <w:bCs/>
          <w:szCs w:val="28"/>
        </w:rPr>
      </w:pPr>
      <w:r w:rsidRPr="00DF7DB0">
        <w:rPr>
          <w:b/>
          <w:bCs/>
          <w:szCs w:val="28"/>
        </w:rPr>
        <w:t xml:space="preserve"> </w:t>
      </w:r>
    </w:p>
    <w:p w:rsidR="00D862F3" w:rsidRPr="00B65B7D" w:rsidRDefault="00B65B7D" w:rsidP="00B65B7D">
      <w:pPr>
        <w:pStyle w:val="20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A164B9">
        <w:rPr>
          <w:rFonts w:ascii="Times New Roman" w:hAnsi="Times New Roman"/>
          <w:sz w:val="28"/>
          <w:szCs w:val="28"/>
        </w:rPr>
        <w:t>соответствии с планом работы комитета образования</w:t>
      </w:r>
      <w:r w:rsidR="00514857">
        <w:rPr>
          <w:rFonts w:ascii="Times New Roman" w:hAnsi="Times New Roman"/>
          <w:sz w:val="28"/>
          <w:szCs w:val="28"/>
        </w:rPr>
        <w:t xml:space="preserve"> администрации города Тамбова, с</w:t>
      </w:r>
      <w:r w:rsidR="00A164B9">
        <w:rPr>
          <w:rFonts w:ascii="Times New Roman" w:hAnsi="Times New Roman"/>
          <w:sz w:val="28"/>
          <w:szCs w:val="28"/>
        </w:rPr>
        <w:t xml:space="preserve"> </w:t>
      </w:r>
      <w:r w:rsidR="00514857">
        <w:rPr>
          <w:rFonts w:ascii="Times New Roman" w:hAnsi="Times New Roman"/>
          <w:sz w:val="28"/>
          <w:szCs w:val="28"/>
        </w:rPr>
        <w:t>целью</w:t>
      </w:r>
      <w:r w:rsidR="00D862F3" w:rsidRPr="00B65B7D">
        <w:rPr>
          <w:rFonts w:ascii="Times New Roman" w:hAnsi="Times New Roman"/>
          <w:sz w:val="28"/>
          <w:szCs w:val="28"/>
        </w:rPr>
        <w:t xml:space="preserve"> </w:t>
      </w:r>
      <w:r w:rsidR="00273101" w:rsidRPr="00B65B7D">
        <w:rPr>
          <w:rFonts w:ascii="Times New Roman" w:hAnsi="Times New Roman"/>
          <w:sz w:val="28"/>
          <w:szCs w:val="28"/>
        </w:rPr>
        <w:t>повышения уровня профессион</w:t>
      </w:r>
      <w:r w:rsidR="00514857">
        <w:rPr>
          <w:rFonts w:ascii="Times New Roman" w:hAnsi="Times New Roman"/>
          <w:sz w:val="28"/>
          <w:szCs w:val="28"/>
        </w:rPr>
        <w:t>альной компетентности молодых</w:t>
      </w:r>
      <w:r w:rsidR="00273101" w:rsidRPr="00B65B7D">
        <w:rPr>
          <w:rFonts w:ascii="Times New Roman" w:hAnsi="Times New Roman"/>
          <w:sz w:val="28"/>
          <w:szCs w:val="28"/>
        </w:rPr>
        <w:t xml:space="preserve"> педагогов образовательных организаций</w:t>
      </w:r>
      <w:r w:rsidR="001D4422">
        <w:rPr>
          <w:rFonts w:ascii="Times New Roman" w:hAnsi="Times New Roman"/>
          <w:sz w:val="28"/>
          <w:szCs w:val="28"/>
        </w:rPr>
        <w:t xml:space="preserve"> </w:t>
      </w:r>
      <w:r w:rsidR="00D862F3" w:rsidRPr="00B65B7D">
        <w:rPr>
          <w:rFonts w:ascii="Times New Roman" w:hAnsi="Times New Roman"/>
          <w:sz w:val="28"/>
          <w:szCs w:val="28"/>
        </w:rPr>
        <w:t>ПРИКАЗЫВАЮ:</w:t>
      </w:r>
    </w:p>
    <w:p w:rsidR="00D862F3" w:rsidRPr="00DF7DB0" w:rsidRDefault="00D862F3" w:rsidP="00D862F3">
      <w:pPr>
        <w:ind w:firstLine="709"/>
        <w:contextualSpacing/>
        <w:jc w:val="both"/>
        <w:rPr>
          <w:szCs w:val="28"/>
        </w:rPr>
      </w:pPr>
    </w:p>
    <w:p w:rsidR="00D862F3" w:rsidRPr="00043960" w:rsidRDefault="002B196F" w:rsidP="00D862F3">
      <w:pPr>
        <w:pStyle w:val="20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color w:val="FFFFFF" w:themeColor="background1"/>
          <w:sz w:val="28"/>
          <w:szCs w:val="28"/>
        </w:rPr>
        <w:t>.</w:t>
      </w:r>
      <w:r w:rsidR="00043960">
        <w:rPr>
          <w:rFonts w:ascii="Times New Roman" w:hAnsi="Times New Roman"/>
          <w:sz w:val="28"/>
          <w:szCs w:val="28"/>
        </w:rPr>
        <w:t>МКУ</w:t>
      </w:r>
      <w:r w:rsidR="00D862F3">
        <w:rPr>
          <w:rFonts w:ascii="Times New Roman" w:hAnsi="Times New Roman"/>
          <w:sz w:val="28"/>
          <w:szCs w:val="28"/>
        </w:rPr>
        <w:t xml:space="preserve"> </w:t>
      </w:r>
      <w:r w:rsidR="00043960">
        <w:rPr>
          <w:rFonts w:ascii="Times New Roman" w:hAnsi="Times New Roman"/>
          <w:sz w:val="28"/>
          <w:szCs w:val="28"/>
        </w:rPr>
        <w:t>«Центр сопровождения образовательной деятельности» (Клейменова</w:t>
      </w:r>
      <w:r w:rsidR="00D862F3" w:rsidRPr="00DF7DB0">
        <w:rPr>
          <w:rFonts w:ascii="Times New Roman" w:hAnsi="Times New Roman"/>
          <w:sz w:val="28"/>
          <w:szCs w:val="28"/>
        </w:rPr>
        <w:t xml:space="preserve">) организовать </w:t>
      </w:r>
      <w:r w:rsidR="00A164B9">
        <w:rPr>
          <w:rFonts w:ascii="Times New Roman" w:hAnsi="Times New Roman"/>
          <w:sz w:val="28"/>
          <w:szCs w:val="28"/>
        </w:rPr>
        <w:t>участие молодых педагогов муниципальных общеобразовательных организаций в проекте</w:t>
      </w:r>
      <w:r w:rsidR="00043960">
        <w:rPr>
          <w:rFonts w:ascii="Times New Roman" w:hAnsi="Times New Roman"/>
          <w:sz w:val="28"/>
          <w:szCs w:val="28"/>
        </w:rPr>
        <w:t xml:space="preserve"> «Педагогический марафон» (далее – Марафон)</w:t>
      </w:r>
      <w:r w:rsidR="001373E1">
        <w:rPr>
          <w:rFonts w:ascii="Times New Roman" w:hAnsi="Times New Roman"/>
          <w:sz w:val="28"/>
          <w:szCs w:val="28"/>
        </w:rPr>
        <w:t>.</w:t>
      </w:r>
    </w:p>
    <w:p w:rsidR="00D862F3" w:rsidRPr="00DF7DB0" w:rsidRDefault="00D862F3" w:rsidP="00D862F3">
      <w:pPr>
        <w:tabs>
          <w:tab w:val="left" w:pos="0"/>
          <w:tab w:val="left" w:pos="993"/>
        </w:tabs>
        <w:ind w:firstLine="680"/>
        <w:contextualSpacing/>
        <w:jc w:val="both"/>
        <w:rPr>
          <w:szCs w:val="28"/>
        </w:rPr>
      </w:pPr>
      <w:r w:rsidRPr="00DF7DB0">
        <w:rPr>
          <w:szCs w:val="28"/>
        </w:rPr>
        <w:t>2. У</w:t>
      </w:r>
      <w:r w:rsidR="001373E1">
        <w:rPr>
          <w:szCs w:val="28"/>
        </w:rPr>
        <w:t>твердить Положение о Марафоне</w:t>
      </w:r>
      <w:r w:rsidRPr="00DF7DB0">
        <w:rPr>
          <w:bCs/>
          <w:szCs w:val="28"/>
        </w:rPr>
        <w:t xml:space="preserve"> (приложение 1)</w:t>
      </w:r>
      <w:r w:rsidRPr="00DF7DB0">
        <w:rPr>
          <w:szCs w:val="28"/>
        </w:rPr>
        <w:t>.</w:t>
      </w:r>
    </w:p>
    <w:p w:rsidR="00D862F3" w:rsidRPr="00DF7DB0" w:rsidRDefault="00D862F3" w:rsidP="00D862F3">
      <w:pPr>
        <w:tabs>
          <w:tab w:val="left" w:pos="0"/>
          <w:tab w:val="left" w:pos="993"/>
        </w:tabs>
        <w:ind w:firstLine="680"/>
        <w:contextualSpacing/>
        <w:jc w:val="both"/>
        <w:rPr>
          <w:szCs w:val="28"/>
        </w:rPr>
      </w:pPr>
      <w:r w:rsidRPr="00DF7DB0">
        <w:rPr>
          <w:szCs w:val="28"/>
        </w:rPr>
        <w:t>3. Утверд</w:t>
      </w:r>
      <w:r>
        <w:rPr>
          <w:szCs w:val="28"/>
        </w:rPr>
        <w:t xml:space="preserve">ить   </w:t>
      </w:r>
      <w:r w:rsidR="001373E1">
        <w:rPr>
          <w:szCs w:val="28"/>
        </w:rPr>
        <w:t xml:space="preserve"> состав   </w:t>
      </w:r>
      <w:r w:rsidR="00B65B7D">
        <w:rPr>
          <w:szCs w:val="28"/>
        </w:rPr>
        <w:t>оргкомитета</w:t>
      </w:r>
      <w:r w:rsidR="001373E1">
        <w:rPr>
          <w:szCs w:val="28"/>
        </w:rPr>
        <w:t xml:space="preserve"> Марафона </w:t>
      </w:r>
      <w:r w:rsidRPr="00DF7DB0">
        <w:rPr>
          <w:szCs w:val="28"/>
        </w:rPr>
        <w:t>(приложение 2).</w:t>
      </w:r>
    </w:p>
    <w:p w:rsidR="00B65B7D" w:rsidRDefault="00D862F3" w:rsidP="00D862F3">
      <w:pPr>
        <w:tabs>
          <w:tab w:val="left" w:pos="851"/>
          <w:tab w:val="left" w:pos="993"/>
          <w:tab w:val="left" w:pos="1276"/>
        </w:tabs>
        <w:ind w:firstLine="680"/>
        <w:contextualSpacing/>
        <w:jc w:val="both"/>
        <w:rPr>
          <w:szCs w:val="28"/>
        </w:rPr>
      </w:pPr>
      <w:r w:rsidRPr="00DF7DB0">
        <w:rPr>
          <w:szCs w:val="28"/>
        </w:rPr>
        <w:t xml:space="preserve">4. Руководителям муниципальных общеобразовательных организаций: </w:t>
      </w:r>
    </w:p>
    <w:p w:rsidR="00B65B7D" w:rsidRDefault="002B196F" w:rsidP="00D862F3">
      <w:pPr>
        <w:tabs>
          <w:tab w:val="left" w:pos="851"/>
          <w:tab w:val="left" w:pos="993"/>
          <w:tab w:val="left" w:pos="1276"/>
        </w:tabs>
        <w:ind w:firstLine="680"/>
        <w:contextualSpacing/>
        <w:jc w:val="both"/>
        <w:rPr>
          <w:szCs w:val="28"/>
        </w:rPr>
      </w:pPr>
      <w:r>
        <w:rPr>
          <w:szCs w:val="28"/>
        </w:rPr>
        <w:t>4.1.</w:t>
      </w:r>
      <w:r>
        <w:rPr>
          <w:color w:val="FFFFFF" w:themeColor="background1"/>
          <w:szCs w:val="28"/>
        </w:rPr>
        <w:t>.</w:t>
      </w:r>
      <w:r w:rsidR="00B65B7D">
        <w:rPr>
          <w:szCs w:val="28"/>
        </w:rPr>
        <w:t>Обеспечить участие молодых педагогов в мероприятиях Марафона.</w:t>
      </w:r>
    </w:p>
    <w:p w:rsidR="00D862F3" w:rsidRPr="00DF7DB0" w:rsidRDefault="00B65B7D" w:rsidP="00D862F3">
      <w:pPr>
        <w:tabs>
          <w:tab w:val="left" w:pos="851"/>
          <w:tab w:val="left" w:pos="993"/>
          <w:tab w:val="left" w:pos="1276"/>
        </w:tabs>
        <w:ind w:firstLine="680"/>
        <w:contextualSpacing/>
        <w:jc w:val="both"/>
        <w:rPr>
          <w:szCs w:val="28"/>
        </w:rPr>
      </w:pPr>
      <w:r>
        <w:rPr>
          <w:szCs w:val="28"/>
        </w:rPr>
        <w:t xml:space="preserve">4.2. Оказать содействие в проведении мероприятий Марафона.  </w:t>
      </w:r>
      <w:r w:rsidR="00D862F3" w:rsidRPr="00DF7DB0">
        <w:rPr>
          <w:szCs w:val="28"/>
        </w:rPr>
        <w:t xml:space="preserve">               </w:t>
      </w:r>
    </w:p>
    <w:p w:rsidR="00D862F3" w:rsidRPr="00DF7DB0" w:rsidRDefault="00D862F3" w:rsidP="00D862F3">
      <w:pPr>
        <w:ind w:firstLine="709"/>
        <w:contextualSpacing/>
        <w:jc w:val="both"/>
        <w:rPr>
          <w:szCs w:val="28"/>
        </w:rPr>
      </w:pPr>
      <w:r w:rsidRPr="00DF7DB0">
        <w:rPr>
          <w:szCs w:val="28"/>
        </w:rPr>
        <w:t xml:space="preserve">5. </w:t>
      </w:r>
      <w:r w:rsidR="002B196F">
        <w:rPr>
          <w:color w:val="FFFFFF" w:themeColor="background1"/>
          <w:szCs w:val="28"/>
        </w:rPr>
        <w:t>.</w:t>
      </w:r>
      <w:r w:rsidRPr="00DF7DB0">
        <w:rPr>
          <w:szCs w:val="28"/>
        </w:rPr>
        <w:t>Контроль   за    исполнением     настоящего     приказа    возложить  на заместителя председателя комитета образования администрации</w:t>
      </w:r>
      <w:r>
        <w:rPr>
          <w:szCs w:val="28"/>
        </w:rPr>
        <w:t xml:space="preserve">       </w:t>
      </w:r>
      <w:r w:rsidR="0048511A">
        <w:rPr>
          <w:szCs w:val="28"/>
        </w:rPr>
        <w:t xml:space="preserve"> города Тамбова </w:t>
      </w:r>
      <w:r w:rsidR="0048511A" w:rsidRPr="00B65B7D">
        <w:rPr>
          <w:szCs w:val="28"/>
        </w:rPr>
        <w:t>И</w:t>
      </w:r>
      <w:r w:rsidRPr="00B65B7D">
        <w:rPr>
          <w:szCs w:val="28"/>
        </w:rPr>
        <w:t>.</w:t>
      </w:r>
      <w:r w:rsidR="0048511A" w:rsidRPr="00B65B7D">
        <w:rPr>
          <w:szCs w:val="28"/>
        </w:rPr>
        <w:t>А. Романову.</w:t>
      </w:r>
      <w:r w:rsidR="0048511A">
        <w:rPr>
          <w:szCs w:val="28"/>
        </w:rPr>
        <w:t xml:space="preserve"> </w:t>
      </w:r>
    </w:p>
    <w:p w:rsidR="00D862F3" w:rsidRDefault="00D862F3" w:rsidP="00D862F3">
      <w:pPr>
        <w:tabs>
          <w:tab w:val="left" w:pos="900"/>
        </w:tabs>
        <w:contextualSpacing/>
        <w:jc w:val="both"/>
        <w:rPr>
          <w:szCs w:val="28"/>
        </w:rPr>
      </w:pPr>
    </w:p>
    <w:p w:rsidR="00D862F3" w:rsidRDefault="00D862F3" w:rsidP="00D862F3">
      <w:pPr>
        <w:tabs>
          <w:tab w:val="left" w:pos="900"/>
        </w:tabs>
        <w:contextualSpacing/>
        <w:jc w:val="both"/>
        <w:rPr>
          <w:szCs w:val="28"/>
        </w:rPr>
      </w:pPr>
    </w:p>
    <w:p w:rsidR="00D862F3" w:rsidRPr="00DF7DB0" w:rsidRDefault="00D862F3" w:rsidP="00D862F3">
      <w:pPr>
        <w:tabs>
          <w:tab w:val="left" w:pos="900"/>
        </w:tabs>
        <w:contextualSpacing/>
        <w:jc w:val="both"/>
        <w:rPr>
          <w:szCs w:val="28"/>
        </w:rPr>
      </w:pPr>
    </w:p>
    <w:p w:rsidR="00D862F3" w:rsidRPr="00DF7DB0" w:rsidRDefault="00D862F3" w:rsidP="00D862F3">
      <w:pPr>
        <w:tabs>
          <w:tab w:val="left" w:pos="900"/>
        </w:tabs>
        <w:contextualSpacing/>
        <w:jc w:val="both"/>
        <w:rPr>
          <w:szCs w:val="28"/>
        </w:rPr>
      </w:pPr>
      <w:r w:rsidRPr="00DF7DB0">
        <w:rPr>
          <w:szCs w:val="28"/>
        </w:rPr>
        <w:t xml:space="preserve">Председатель </w:t>
      </w:r>
    </w:p>
    <w:p w:rsidR="00D862F3" w:rsidRDefault="00D862F3" w:rsidP="00D862F3">
      <w:pPr>
        <w:tabs>
          <w:tab w:val="left" w:pos="900"/>
        </w:tabs>
        <w:contextualSpacing/>
        <w:jc w:val="both"/>
        <w:rPr>
          <w:szCs w:val="28"/>
        </w:rPr>
      </w:pPr>
      <w:r w:rsidRPr="00DF7DB0">
        <w:rPr>
          <w:szCs w:val="28"/>
        </w:rPr>
        <w:t>к</w:t>
      </w:r>
      <w:r>
        <w:rPr>
          <w:szCs w:val="28"/>
        </w:rPr>
        <w:t xml:space="preserve">омитета образования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</w:t>
      </w:r>
      <w:r w:rsidRPr="00DF7DB0">
        <w:rPr>
          <w:szCs w:val="28"/>
        </w:rPr>
        <w:t xml:space="preserve">  </w:t>
      </w:r>
      <w:r w:rsidR="000E1DA8">
        <w:rPr>
          <w:szCs w:val="28"/>
        </w:rPr>
        <w:t xml:space="preserve">     И.Е. Васильева</w:t>
      </w:r>
    </w:p>
    <w:p w:rsidR="00D862F3" w:rsidRDefault="00D862F3" w:rsidP="00D862F3">
      <w:pPr>
        <w:contextualSpacing/>
        <w:rPr>
          <w:szCs w:val="28"/>
        </w:rPr>
      </w:pPr>
    </w:p>
    <w:p w:rsidR="00DB4308" w:rsidRDefault="00D862F3" w:rsidP="00160AEE">
      <w:pPr>
        <w:ind w:left="4956"/>
        <w:contextualSpacing/>
        <w:rPr>
          <w:szCs w:val="28"/>
        </w:rPr>
      </w:pPr>
      <w:r>
        <w:rPr>
          <w:szCs w:val="28"/>
        </w:rPr>
        <w:t xml:space="preserve">  </w:t>
      </w:r>
    </w:p>
    <w:p w:rsidR="0048511A" w:rsidRDefault="0048511A" w:rsidP="00160AEE">
      <w:pPr>
        <w:ind w:left="4956"/>
        <w:contextualSpacing/>
        <w:rPr>
          <w:szCs w:val="28"/>
        </w:rPr>
      </w:pPr>
    </w:p>
    <w:p w:rsidR="00DB4308" w:rsidRDefault="00DB4308" w:rsidP="00A71C4A">
      <w:pPr>
        <w:contextualSpacing/>
        <w:rPr>
          <w:szCs w:val="28"/>
        </w:rPr>
      </w:pPr>
    </w:p>
    <w:p w:rsidR="000E58CA" w:rsidRDefault="000E58CA" w:rsidP="00A71C4A">
      <w:pPr>
        <w:contextualSpacing/>
        <w:rPr>
          <w:szCs w:val="28"/>
        </w:rPr>
      </w:pPr>
    </w:p>
    <w:p w:rsidR="00DB4308" w:rsidRPr="00685C54" w:rsidRDefault="00DB4308" w:rsidP="00DB4308">
      <w:pPr>
        <w:ind w:left="4956"/>
        <w:contextualSpacing/>
        <w:rPr>
          <w:szCs w:val="28"/>
        </w:rPr>
      </w:pPr>
      <w:r>
        <w:rPr>
          <w:szCs w:val="28"/>
        </w:rPr>
        <w:lastRenderedPageBreak/>
        <w:t xml:space="preserve">    </w:t>
      </w:r>
      <w:r w:rsidRPr="00685C54">
        <w:rPr>
          <w:szCs w:val="28"/>
        </w:rPr>
        <w:t>Приложение 1</w:t>
      </w:r>
    </w:p>
    <w:p w:rsidR="00DB4308" w:rsidRPr="00685C54" w:rsidRDefault="00DB4308" w:rsidP="00DB4308">
      <w:pPr>
        <w:ind w:left="4956"/>
        <w:contextualSpacing/>
        <w:rPr>
          <w:szCs w:val="28"/>
        </w:rPr>
      </w:pPr>
      <w:r w:rsidRPr="00685C54">
        <w:rPr>
          <w:szCs w:val="28"/>
        </w:rPr>
        <w:t xml:space="preserve">    УТВЕРЖДЕНО</w:t>
      </w:r>
    </w:p>
    <w:p w:rsidR="00DB4308" w:rsidRPr="00685C54" w:rsidRDefault="00DB4308" w:rsidP="00DB4308">
      <w:pPr>
        <w:ind w:left="4956"/>
        <w:contextualSpacing/>
        <w:rPr>
          <w:szCs w:val="28"/>
        </w:rPr>
      </w:pPr>
      <w:r w:rsidRPr="00685C54">
        <w:rPr>
          <w:szCs w:val="28"/>
        </w:rPr>
        <w:t xml:space="preserve">    приказом комитета образования</w:t>
      </w:r>
    </w:p>
    <w:p w:rsidR="00DB4308" w:rsidRPr="00685C54" w:rsidRDefault="00DB4308" w:rsidP="00DB4308">
      <w:pPr>
        <w:ind w:left="4956"/>
        <w:contextualSpacing/>
        <w:rPr>
          <w:szCs w:val="28"/>
        </w:rPr>
      </w:pPr>
      <w:r w:rsidRPr="00685C54">
        <w:rPr>
          <w:szCs w:val="28"/>
        </w:rPr>
        <w:t xml:space="preserve">    администрации города Тамбова</w:t>
      </w:r>
    </w:p>
    <w:p w:rsidR="00DB4308" w:rsidRPr="00685C54" w:rsidRDefault="000E6467" w:rsidP="00DB4308">
      <w:pPr>
        <w:ind w:left="4956"/>
        <w:contextualSpacing/>
        <w:rPr>
          <w:szCs w:val="28"/>
        </w:rPr>
      </w:pPr>
      <w:r>
        <w:rPr>
          <w:szCs w:val="28"/>
        </w:rPr>
        <w:t xml:space="preserve">    от </w:t>
      </w:r>
      <w:r w:rsidR="007D08F6">
        <w:rPr>
          <w:szCs w:val="28"/>
        </w:rPr>
        <w:t xml:space="preserve">18.09.2025 </w:t>
      </w:r>
      <w:r w:rsidR="00DB4308" w:rsidRPr="00685C54">
        <w:rPr>
          <w:szCs w:val="28"/>
        </w:rPr>
        <w:t>№</w:t>
      </w:r>
      <w:r w:rsidR="007D08F6">
        <w:rPr>
          <w:szCs w:val="28"/>
        </w:rPr>
        <w:t>620</w:t>
      </w:r>
    </w:p>
    <w:p w:rsidR="00DB4308" w:rsidRDefault="00DB4308" w:rsidP="00DB4308">
      <w:pPr>
        <w:pStyle w:val="2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5B7D" w:rsidRDefault="00B65B7D" w:rsidP="00DB4308">
      <w:pPr>
        <w:pStyle w:val="2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B4308" w:rsidRPr="003F2531" w:rsidRDefault="00DB4308" w:rsidP="00DB4308">
      <w:pPr>
        <w:pStyle w:val="2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F2531">
        <w:rPr>
          <w:rFonts w:ascii="Times New Roman" w:hAnsi="Times New Roman"/>
          <w:b/>
          <w:sz w:val="28"/>
          <w:szCs w:val="28"/>
        </w:rPr>
        <w:t>ПОЛОЖЕНИЕ</w:t>
      </w:r>
    </w:p>
    <w:p w:rsidR="001373E1" w:rsidRDefault="00DB4308" w:rsidP="001373E1">
      <w:pPr>
        <w:pStyle w:val="20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3F2531">
        <w:rPr>
          <w:rFonts w:ascii="Times New Roman" w:hAnsi="Times New Roman"/>
          <w:sz w:val="28"/>
          <w:szCs w:val="28"/>
        </w:rPr>
        <w:t xml:space="preserve"> </w:t>
      </w:r>
      <w:r w:rsidR="001373E1" w:rsidRPr="001373E1">
        <w:rPr>
          <w:rFonts w:ascii="Times New Roman" w:hAnsi="Times New Roman"/>
          <w:bCs/>
          <w:sz w:val="28"/>
          <w:szCs w:val="28"/>
        </w:rPr>
        <w:t>проекта для молодых педагогов</w:t>
      </w:r>
    </w:p>
    <w:p w:rsidR="001373E1" w:rsidRPr="001373E1" w:rsidRDefault="001373E1" w:rsidP="001373E1">
      <w:pPr>
        <w:pStyle w:val="20"/>
        <w:contextualSpacing/>
        <w:jc w:val="center"/>
        <w:rPr>
          <w:rFonts w:ascii="Times New Roman" w:hAnsi="Times New Roman"/>
          <w:sz w:val="28"/>
          <w:szCs w:val="28"/>
        </w:rPr>
      </w:pPr>
      <w:r w:rsidRPr="001373E1">
        <w:rPr>
          <w:rFonts w:ascii="Times New Roman" w:hAnsi="Times New Roman"/>
          <w:bCs/>
          <w:sz w:val="28"/>
          <w:szCs w:val="28"/>
        </w:rPr>
        <w:t>«Педагогический марафон»</w:t>
      </w:r>
    </w:p>
    <w:p w:rsidR="00DB4308" w:rsidRPr="003F2531" w:rsidRDefault="00DB4308" w:rsidP="001373E1">
      <w:pPr>
        <w:pStyle w:val="2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B4308" w:rsidRPr="003F2531" w:rsidRDefault="00DB4308" w:rsidP="00DB4308">
      <w:pPr>
        <w:pStyle w:val="20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DB4308" w:rsidRPr="003F2531" w:rsidRDefault="00DB4308" w:rsidP="00DB4308">
      <w:pPr>
        <w:pStyle w:val="20"/>
        <w:ind w:right="401" w:firstLine="708"/>
        <w:contextualSpacing/>
        <w:rPr>
          <w:rFonts w:ascii="Times New Roman" w:hAnsi="Times New Roman"/>
          <w:b/>
          <w:sz w:val="28"/>
          <w:szCs w:val="28"/>
        </w:rPr>
      </w:pPr>
      <w:r w:rsidRPr="003F2531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DB4308" w:rsidRPr="003F2531" w:rsidRDefault="00CC372E" w:rsidP="001373E1">
      <w:pPr>
        <w:pStyle w:val="2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color w:val="FFFFFF" w:themeColor="background1"/>
          <w:sz w:val="28"/>
          <w:szCs w:val="28"/>
        </w:rPr>
        <w:t>.</w:t>
      </w:r>
      <w:r w:rsidR="00DB4308" w:rsidRPr="003F2531">
        <w:rPr>
          <w:rFonts w:ascii="Times New Roman" w:hAnsi="Times New Roman"/>
          <w:sz w:val="28"/>
          <w:szCs w:val="28"/>
        </w:rPr>
        <w:t>Настоящее П</w:t>
      </w:r>
      <w:r w:rsidR="00DB4308">
        <w:rPr>
          <w:rFonts w:ascii="Times New Roman" w:hAnsi="Times New Roman"/>
          <w:sz w:val="28"/>
          <w:szCs w:val="28"/>
        </w:rPr>
        <w:t xml:space="preserve">оложение </w:t>
      </w:r>
      <w:r w:rsidR="00DB4308" w:rsidRPr="003F2531">
        <w:rPr>
          <w:rFonts w:ascii="Times New Roman" w:hAnsi="Times New Roman"/>
          <w:sz w:val="28"/>
          <w:szCs w:val="28"/>
        </w:rPr>
        <w:t xml:space="preserve">определяет порядок </w:t>
      </w:r>
      <w:r w:rsidR="00892378">
        <w:rPr>
          <w:rFonts w:ascii="Times New Roman" w:hAnsi="Times New Roman"/>
          <w:sz w:val="28"/>
          <w:szCs w:val="28"/>
        </w:rPr>
        <w:t xml:space="preserve">организации                 и </w:t>
      </w:r>
      <w:r w:rsidR="0048511A">
        <w:rPr>
          <w:rFonts w:ascii="Times New Roman" w:hAnsi="Times New Roman"/>
          <w:sz w:val="28"/>
          <w:szCs w:val="28"/>
        </w:rPr>
        <w:t xml:space="preserve">проведения </w:t>
      </w:r>
      <w:r w:rsidR="001373E1">
        <w:rPr>
          <w:rFonts w:ascii="Times New Roman" w:hAnsi="Times New Roman"/>
          <w:sz w:val="28"/>
          <w:szCs w:val="28"/>
        </w:rPr>
        <w:t>проекта для молодых педагогов «Педагогический марафон» (далее – Марафон).</w:t>
      </w:r>
    </w:p>
    <w:p w:rsidR="00DB4308" w:rsidRPr="003F2531" w:rsidRDefault="00CC372E" w:rsidP="00DB4308">
      <w:pPr>
        <w:pStyle w:val="20"/>
        <w:ind w:right="118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color w:val="FFFFFF" w:themeColor="background1"/>
          <w:sz w:val="28"/>
          <w:szCs w:val="28"/>
        </w:rPr>
        <w:t>.</w:t>
      </w:r>
      <w:r w:rsidR="00DB4308">
        <w:rPr>
          <w:rFonts w:ascii="Times New Roman" w:hAnsi="Times New Roman"/>
          <w:sz w:val="28"/>
          <w:szCs w:val="28"/>
        </w:rPr>
        <w:t>О</w:t>
      </w:r>
      <w:r w:rsidR="00DB4308" w:rsidRPr="003F2531">
        <w:rPr>
          <w:rFonts w:ascii="Times New Roman" w:hAnsi="Times New Roman"/>
          <w:sz w:val="28"/>
          <w:szCs w:val="28"/>
        </w:rPr>
        <w:t xml:space="preserve">рганизаторами </w:t>
      </w:r>
      <w:r w:rsidR="001373E1">
        <w:rPr>
          <w:rFonts w:ascii="Times New Roman" w:hAnsi="Times New Roman"/>
          <w:sz w:val="28"/>
          <w:szCs w:val="28"/>
        </w:rPr>
        <w:t xml:space="preserve">Марафона </w:t>
      </w:r>
      <w:r w:rsidR="00DB4308" w:rsidRPr="003F2531">
        <w:rPr>
          <w:rFonts w:ascii="Times New Roman" w:hAnsi="Times New Roman"/>
          <w:sz w:val="28"/>
          <w:szCs w:val="28"/>
        </w:rPr>
        <w:t xml:space="preserve">являются: </w:t>
      </w:r>
      <w:r w:rsidR="00DB4308">
        <w:rPr>
          <w:rFonts w:ascii="Times New Roman" w:hAnsi="Times New Roman"/>
          <w:sz w:val="28"/>
          <w:szCs w:val="28"/>
        </w:rPr>
        <w:t>к</w:t>
      </w:r>
      <w:r w:rsidR="00DB4308" w:rsidRPr="003F2531">
        <w:rPr>
          <w:rFonts w:ascii="Times New Roman" w:hAnsi="Times New Roman"/>
          <w:sz w:val="28"/>
          <w:szCs w:val="28"/>
        </w:rPr>
        <w:t>омитет образования администрации города Тамбова,</w:t>
      </w:r>
      <w:r w:rsidR="00DB4308">
        <w:rPr>
          <w:rFonts w:ascii="Times New Roman" w:hAnsi="Times New Roman"/>
          <w:sz w:val="28"/>
          <w:szCs w:val="28"/>
        </w:rPr>
        <w:t xml:space="preserve"> муниципальное казенное учреждение «Центр сопровождени</w:t>
      </w:r>
      <w:r w:rsidR="001373E1">
        <w:rPr>
          <w:rFonts w:ascii="Times New Roman" w:hAnsi="Times New Roman"/>
          <w:sz w:val="28"/>
          <w:szCs w:val="28"/>
        </w:rPr>
        <w:t>я образовательной деятельности».</w:t>
      </w:r>
    </w:p>
    <w:p w:rsidR="00DB4308" w:rsidRPr="003F2531" w:rsidRDefault="00DB4308" w:rsidP="00DB4308">
      <w:pPr>
        <w:pStyle w:val="20"/>
        <w:ind w:right="118"/>
        <w:contextualSpacing/>
        <w:jc w:val="both"/>
        <w:rPr>
          <w:rFonts w:ascii="Times New Roman" w:hAnsi="Times New Roman"/>
          <w:sz w:val="28"/>
          <w:szCs w:val="28"/>
        </w:rPr>
      </w:pPr>
    </w:p>
    <w:p w:rsidR="00DB4308" w:rsidRPr="003F2531" w:rsidRDefault="006B7F28" w:rsidP="00DB4308">
      <w:pPr>
        <w:pStyle w:val="20"/>
        <w:ind w:right="401"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Цель и задачи</w:t>
      </w:r>
    </w:p>
    <w:p w:rsidR="000E58CA" w:rsidRDefault="00DB4308" w:rsidP="00DB4308">
      <w:pPr>
        <w:pStyle w:val="20"/>
        <w:ind w:right="-2" w:firstLine="708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2.1. Целью</w:t>
      </w:r>
      <w:r w:rsidRPr="003F2531">
        <w:rPr>
          <w:rFonts w:ascii="Times New Roman" w:hAnsi="Times New Roman"/>
          <w:sz w:val="28"/>
          <w:szCs w:val="28"/>
        </w:rPr>
        <w:t xml:space="preserve"> </w:t>
      </w:r>
      <w:r w:rsidR="001373E1">
        <w:rPr>
          <w:rFonts w:ascii="Times New Roman" w:hAnsi="Times New Roman"/>
          <w:sz w:val="28"/>
          <w:szCs w:val="28"/>
        </w:rPr>
        <w:t>Марафона</w:t>
      </w:r>
      <w:r w:rsidR="00273101">
        <w:rPr>
          <w:rFonts w:ascii="Times New Roman" w:hAnsi="Times New Roman"/>
          <w:sz w:val="28"/>
          <w:szCs w:val="28"/>
        </w:rPr>
        <w:t xml:space="preserve"> является</w:t>
      </w:r>
      <w:r w:rsidR="000E58CA">
        <w:rPr>
          <w:rFonts w:ascii="Times New Roman" w:hAnsi="Times New Roman"/>
          <w:sz w:val="28"/>
          <w:szCs w:val="28"/>
        </w:rPr>
        <w:t xml:space="preserve"> повышение уровня</w:t>
      </w:r>
      <w:r w:rsidR="000E58CA" w:rsidRPr="00B65B7D">
        <w:rPr>
          <w:rFonts w:ascii="Times New Roman" w:hAnsi="Times New Roman"/>
          <w:sz w:val="28"/>
          <w:szCs w:val="28"/>
        </w:rPr>
        <w:t xml:space="preserve"> профессион</w:t>
      </w:r>
      <w:r w:rsidR="00514857">
        <w:rPr>
          <w:rFonts w:ascii="Times New Roman" w:hAnsi="Times New Roman"/>
          <w:sz w:val="28"/>
          <w:szCs w:val="28"/>
        </w:rPr>
        <w:t>альной компетентности молодых</w:t>
      </w:r>
      <w:r w:rsidR="000E58CA" w:rsidRPr="00B65B7D">
        <w:rPr>
          <w:rFonts w:ascii="Times New Roman" w:hAnsi="Times New Roman"/>
          <w:sz w:val="28"/>
          <w:szCs w:val="28"/>
        </w:rPr>
        <w:t xml:space="preserve"> педагогов образовательных организаций</w:t>
      </w:r>
      <w:r w:rsidR="00B10AE0">
        <w:rPr>
          <w:rFonts w:ascii="Times New Roman" w:hAnsi="Times New Roman"/>
          <w:sz w:val="28"/>
          <w:szCs w:val="28"/>
        </w:rPr>
        <w:t>.</w:t>
      </w:r>
    </w:p>
    <w:p w:rsidR="00DB4308" w:rsidRPr="003F2531" w:rsidRDefault="00DB4308" w:rsidP="00DB4308">
      <w:pPr>
        <w:pStyle w:val="20"/>
        <w:ind w:right="-2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="001373E1">
        <w:rPr>
          <w:rFonts w:ascii="Times New Roman" w:hAnsi="Times New Roman"/>
          <w:sz w:val="28"/>
          <w:szCs w:val="28"/>
        </w:rPr>
        <w:t>Задачи Марафона</w:t>
      </w:r>
      <w:r w:rsidRPr="003F2531">
        <w:rPr>
          <w:rFonts w:ascii="Times New Roman" w:hAnsi="Times New Roman"/>
          <w:sz w:val="28"/>
          <w:szCs w:val="28"/>
        </w:rPr>
        <w:t>:</w:t>
      </w:r>
    </w:p>
    <w:p w:rsidR="00273101" w:rsidRPr="00273101" w:rsidRDefault="006B7F28" w:rsidP="00273101">
      <w:pPr>
        <w:shd w:val="clear" w:color="auto" w:fill="FFFFFF"/>
        <w:ind w:firstLine="708"/>
        <w:jc w:val="both"/>
        <w:rPr>
          <w:rFonts w:ascii="Calibri" w:hAnsi="Calibri" w:cs="Calibri"/>
          <w:color w:val="000000"/>
          <w:szCs w:val="28"/>
        </w:rPr>
      </w:pPr>
      <w:r>
        <w:rPr>
          <w:color w:val="000000"/>
          <w:szCs w:val="28"/>
        </w:rPr>
        <w:t xml:space="preserve">обеспечение профессионального </w:t>
      </w:r>
      <w:r w:rsidR="00273101" w:rsidRPr="00273101">
        <w:rPr>
          <w:color w:val="000000"/>
          <w:szCs w:val="28"/>
        </w:rPr>
        <w:t>роста молодых педагогов;</w:t>
      </w:r>
    </w:p>
    <w:p w:rsidR="00273101" w:rsidRPr="00273101" w:rsidRDefault="00273101" w:rsidP="00273101">
      <w:pPr>
        <w:shd w:val="clear" w:color="auto" w:fill="FFFFFF"/>
        <w:ind w:firstLine="708"/>
        <w:jc w:val="both"/>
        <w:rPr>
          <w:rFonts w:ascii="Calibri" w:hAnsi="Calibri" w:cs="Calibri"/>
          <w:color w:val="000000"/>
          <w:szCs w:val="28"/>
        </w:rPr>
      </w:pPr>
      <w:r w:rsidRPr="00273101">
        <w:rPr>
          <w:color w:val="000000"/>
          <w:szCs w:val="28"/>
        </w:rPr>
        <w:t>способствование освоению педагогами современных образовате</w:t>
      </w:r>
      <w:r>
        <w:rPr>
          <w:color w:val="000000"/>
          <w:szCs w:val="28"/>
        </w:rPr>
        <w:t xml:space="preserve">льных </w:t>
      </w:r>
      <w:r w:rsidRPr="00273101">
        <w:rPr>
          <w:color w:val="000000"/>
          <w:szCs w:val="28"/>
        </w:rPr>
        <w:t>технологий и методов педагогической деятельности;</w:t>
      </w:r>
    </w:p>
    <w:p w:rsidR="00273101" w:rsidRPr="00273101" w:rsidRDefault="00273101" w:rsidP="00273101">
      <w:pPr>
        <w:shd w:val="clear" w:color="auto" w:fill="FFFFFF"/>
        <w:ind w:firstLine="708"/>
        <w:jc w:val="both"/>
        <w:rPr>
          <w:rFonts w:ascii="Calibri" w:hAnsi="Calibri" w:cs="Calibri"/>
          <w:color w:val="000000"/>
          <w:szCs w:val="28"/>
        </w:rPr>
      </w:pPr>
      <w:r w:rsidRPr="00273101">
        <w:rPr>
          <w:color w:val="000000"/>
          <w:szCs w:val="28"/>
        </w:rPr>
        <w:t>использование эффективных форм повышения профессиональной компетентности и профессионального мастерства молодых специалистов;</w:t>
      </w:r>
    </w:p>
    <w:p w:rsidR="00273101" w:rsidRPr="00273101" w:rsidRDefault="00273101" w:rsidP="00273101">
      <w:pPr>
        <w:shd w:val="clear" w:color="auto" w:fill="FFFFFF"/>
        <w:ind w:firstLine="708"/>
        <w:jc w:val="both"/>
        <w:rPr>
          <w:rFonts w:ascii="Calibri" w:hAnsi="Calibri" w:cs="Calibri"/>
          <w:color w:val="000000"/>
          <w:szCs w:val="28"/>
        </w:rPr>
      </w:pPr>
      <w:r w:rsidRPr="00273101">
        <w:rPr>
          <w:color w:val="000000"/>
          <w:szCs w:val="28"/>
        </w:rPr>
        <w:t>обеспечение информационного пространства для самостоятельного овладения профессиональными знаниями.</w:t>
      </w:r>
    </w:p>
    <w:p w:rsidR="00DB4308" w:rsidRPr="003F2531" w:rsidRDefault="00DB4308" w:rsidP="00DB4308">
      <w:pPr>
        <w:pStyle w:val="20"/>
        <w:ind w:left="851" w:right="-2" w:firstLine="338"/>
        <w:contextualSpacing/>
        <w:jc w:val="both"/>
        <w:rPr>
          <w:rFonts w:ascii="Times New Roman" w:hAnsi="Times New Roman"/>
          <w:sz w:val="28"/>
          <w:szCs w:val="28"/>
        </w:rPr>
      </w:pPr>
    </w:p>
    <w:p w:rsidR="00DB4308" w:rsidRDefault="00DB4308" w:rsidP="00DB4308">
      <w:pPr>
        <w:pStyle w:val="20"/>
        <w:ind w:right="401" w:firstLine="36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3. Ср</w:t>
      </w:r>
      <w:r w:rsidR="00B10AE0">
        <w:rPr>
          <w:rFonts w:ascii="Times New Roman" w:hAnsi="Times New Roman"/>
          <w:b/>
          <w:sz w:val="28"/>
          <w:szCs w:val="28"/>
        </w:rPr>
        <w:t>оки проведения</w:t>
      </w:r>
    </w:p>
    <w:p w:rsidR="00273101" w:rsidRPr="00B10AE0" w:rsidRDefault="006B7F28" w:rsidP="00B10AE0">
      <w:pPr>
        <w:pStyle w:val="20"/>
        <w:tabs>
          <w:tab w:val="left" w:pos="0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B10AE0" w:rsidRPr="00B10AE0">
        <w:rPr>
          <w:rFonts w:ascii="Times New Roman" w:hAnsi="Times New Roman"/>
          <w:sz w:val="28"/>
          <w:szCs w:val="28"/>
        </w:rPr>
        <w:t>Ма</w:t>
      </w:r>
      <w:r w:rsidR="00B10AE0">
        <w:rPr>
          <w:rFonts w:ascii="Times New Roman" w:hAnsi="Times New Roman"/>
          <w:sz w:val="28"/>
          <w:szCs w:val="28"/>
        </w:rPr>
        <w:t xml:space="preserve">рафон проводится в период с </w:t>
      </w:r>
      <w:r w:rsidR="00B735CA">
        <w:rPr>
          <w:rFonts w:ascii="Times New Roman" w:hAnsi="Times New Roman"/>
          <w:sz w:val="28"/>
          <w:szCs w:val="28"/>
        </w:rPr>
        <w:t xml:space="preserve">октября </w:t>
      </w:r>
      <w:r w:rsidR="00B10AE0">
        <w:rPr>
          <w:rFonts w:ascii="Times New Roman" w:hAnsi="Times New Roman"/>
          <w:sz w:val="28"/>
          <w:szCs w:val="28"/>
        </w:rPr>
        <w:t>20</w:t>
      </w:r>
      <w:r w:rsidR="00B735CA">
        <w:rPr>
          <w:rFonts w:ascii="Times New Roman" w:hAnsi="Times New Roman"/>
          <w:sz w:val="28"/>
          <w:szCs w:val="28"/>
        </w:rPr>
        <w:t xml:space="preserve">25 </w:t>
      </w:r>
      <w:r w:rsidR="00B10AE0">
        <w:rPr>
          <w:rFonts w:ascii="Times New Roman" w:hAnsi="Times New Roman"/>
          <w:sz w:val="28"/>
          <w:szCs w:val="28"/>
        </w:rPr>
        <w:t>года по апрель           20</w:t>
      </w:r>
      <w:r w:rsidR="00B735CA">
        <w:rPr>
          <w:rFonts w:ascii="Times New Roman" w:hAnsi="Times New Roman"/>
          <w:sz w:val="28"/>
          <w:szCs w:val="28"/>
        </w:rPr>
        <w:t>26</w:t>
      </w:r>
      <w:r w:rsidR="00B10AE0">
        <w:rPr>
          <w:rFonts w:ascii="Times New Roman" w:hAnsi="Times New Roman"/>
          <w:sz w:val="28"/>
          <w:szCs w:val="28"/>
        </w:rPr>
        <w:t xml:space="preserve"> года.</w:t>
      </w:r>
    </w:p>
    <w:p w:rsidR="006B7F28" w:rsidRPr="006B7F28" w:rsidRDefault="006B7F28" w:rsidP="00DB4308">
      <w:pPr>
        <w:pStyle w:val="20"/>
        <w:ind w:right="401" w:firstLine="360"/>
        <w:contextualSpacing/>
        <w:rPr>
          <w:rFonts w:ascii="Times New Roman" w:hAnsi="Times New Roman"/>
          <w:sz w:val="28"/>
          <w:szCs w:val="28"/>
        </w:rPr>
      </w:pPr>
    </w:p>
    <w:p w:rsidR="00DB4308" w:rsidRPr="00F8287D" w:rsidRDefault="001D135E" w:rsidP="001D135E">
      <w:pPr>
        <w:pStyle w:val="20"/>
        <w:tabs>
          <w:tab w:val="left" w:pos="1260"/>
        </w:tabs>
        <w:ind w:right="26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0E58CA">
        <w:rPr>
          <w:rFonts w:ascii="Times New Roman" w:hAnsi="Times New Roman"/>
          <w:b/>
          <w:sz w:val="28"/>
          <w:szCs w:val="28"/>
        </w:rPr>
        <w:t xml:space="preserve">4. Участники </w:t>
      </w:r>
    </w:p>
    <w:p w:rsidR="006B7F28" w:rsidRDefault="00F50D5F" w:rsidP="00F50D5F">
      <w:pPr>
        <w:pStyle w:val="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Участниками</w:t>
      </w:r>
      <w:r w:rsidR="000E58CA">
        <w:rPr>
          <w:rFonts w:ascii="Times New Roman" w:hAnsi="Times New Roman"/>
          <w:sz w:val="28"/>
          <w:szCs w:val="28"/>
        </w:rPr>
        <w:t xml:space="preserve"> Марафона</w:t>
      </w:r>
      <w:r>
        <w:rPr>
          <w:rFonts w:ascii="Times New Roman" w:hAnsi="Times New Roman"/>
          <w:sz w:val="28"/>
          <w:szCs w:val="28"/>
        </w:rPr>
        <w:t xml:space="preserve"> являются</w:t>
      </w:r>
      <w:r w:rsidR="00B10AE0">
        <w:rPr>
          <w:rFonts w:ascii="Times New Roman" w:hAnsi="Times New Roman"/>
          <w:sz w:val="28"/>
          <w:szCs w:val="28"/>
        </w:rPr>
        <w:t xml:space="preserve"> м</w:t>
      </w:r>
      <w:r w:rsidR="00273101">
        <w:rPr>
          <w:rFonts w:ascii="Times New Roman" w:hAnsi="Times New Roman"/>
          <w:sz w:val="28"/>
          <w:szCs w:val="28"/>
        </w:rPr>
        <w:t xml:space="preserve">олодые педагоги (стаж </w:t>
      </w:r>
      <w:r w:rsidR="00B10AE0">
        <w:rPr>
          <w:rFonts w:ascii="Times New Roman" w:hAnsi="Times New Roman"/>
          <w:sz w:val="28"/>
          <w:szCs w:val="28"/>
        </w:rPr>
        <w:t>работы</w:t>
      </w:r>
      <w:r w:rsidR="000E58CA">
        <w:rPr>
          <w:rFonts w:ascii="Times New Roman" w:hAnsi="Times New Roman"/>
          <w:sz w:val="28"/>
          <w:szCs w:val="28"/>
        </w:rPr>
        <w:t xml:space="preserve"> </w:t>
      </w:r>
      <w:r w:rsidR="00514857">
        <w:rPr>
          <w:rFonts w:ascii="Times New Roman" w:hAnsi="Times New Roman"/>
          <w:sz w:val="28"/>
          <w:szCs w:val="28"/>
        </w:rPr>
        <w:t xml:space="preserve">       </w:t>
      </w:r>
      <w:r w:rsidR="000E58CA">
        <w:rPr>
          <w:rFonts w:ascii="Times New Roman" w:hAnsi="Times New Roman"/>
          <w:sz w:val="28"/>
          <w:szCs w:val="28"/>
        </w:rPr>
        <w:t xml:space="preserve">в образовательной организации </w:t>
      </w:r>
      <w:r w:rsidR="00273101">
        <w:rPr>
          <w:rFonts w:ascii="Times New Roman" w:hAnsi="Times New Roman"/>
          <w:sz w:val="28"/>
          <w:szCs w:val="28"/>
        </w:rPr>
        <w:t>которых</w:t>
      </w:r>
      <w:r w:rsidR="000E58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превышает 3-х лет</w:t>
      </w:r>
      <w:r w:rsidR="00514857">
        <w:rPr>
          <w:rFonts w:ascii="Times New Roman" w:hAnsi="Times New Roman"/>
          <w:sz w:val="28"/>
          <w:szCs w:val="28"/>
        </w:rPr>
        <w:t>)</w:t>
      </w:r>
      <w:r w:rsidR="00443996">
        <w:rPr>
          <w:rFonts w:ascii="Times New Roman" w:hAnsi="Times New Roman"/>
          <w:sz w:val="28"/>
          <w:szCs w:val="28"/>
        </w:rPr>
        <w:t>.</w:t>
      </w:r>
    </w:p>
    <w:p w:rsidR="006B7F28" w:rsidRDefault="006B7F28" w:rsidP="00273101">
      <w:pPr>
        <w:pStyle w:val="20"/>
        <w:ind w:right="401"/>
        <w:contextualSpacing/>
        <w:jc w:val="both"/>
        <w:rPr>
          <w:rFonts w:ascii="Times New Roman" w:hAnsi="Times New Roman"/>
          <w:sz w:val="28"/>
          <w:szCs w:val="28"/>
        </w:rPr>
      </w:pPr>
    </w:p>
    <w:p w:rsidR="00DB4308" w:rsidRDefault="003A1EC4" w:rsidP="00DB4308">
      <w:pPr>
        <w:pStyle w:val="20"/>
        <w:ind w:right="401" w:firstLine="708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Порядок организации и проведения</w:t>
      </w:r>
    </w:p>
    <w:p w:rsidR="003A1EC4" w:rsidRDefault="00514857" w:rsidP="00F50D5F">
      <w:pPr>
        <w:pStyle w:val="2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</w:t>
      </w:r>
      <w:r>
        <w:rPr>
          <w:rFonts w:ascii="Times New Roman" w:hAnsi="Times New Roman"/>
          <w:color w:val="FFFFFF" w:themeColor="background1"/>
          <w:sz w:val="28"/>
          <w:szCs w:val="28"/>
        </w:rPr>
        <w:t>.</w:t>
      </w:r>
      <w:r w:rsidR="003A1EC4">
        <w:rPr>
          <w:rFonts w:ascii="Times New Roman" w:hAnsi="Times New Roman"/>
          <w:sz w:val="28"/>
          <w:szCs w:val="28"/>
        </w:rPr>
        <w:t xml:space="preserve">Формат проведения Марафона предполагает посещение молодыми специалистами открытых уроков. В роли наставников выступают педагоги, входящие в городские методические советы учителей русского языка и литературы, математики, английского языка, </w:t>
      </w:r>
      <w:r w:rsidR="007D08F6">
        <w:rPr>
          <w:rFonts w:ascii="Times New Roman" w:hAnsi="Times New Roman"/>
          <w:sz w:val="28"/>
          <w:szCs w:val="28"/>
        </w:rPr>
        <w:t xml:space="preserve">истории                                  и обществознания, </w:t>
      </w:r>
      <w:r w:rsidR="003A1EC4">
        <w:rPr>
          <w:rFonts w:ascii="Times New Roman" w:hAnsi="Times New Roman"/>
          <w:sz w:val="28"/>
          <w:szCs w:val="28"/>
        </w:rPr>
        <w:t>начальных классов.</w:t>
      </w:r>
    </w:p>
    <w:p w:rsidR="00892378" w:rsidRDefault="003A1EC4" w:rsidP="003A1EC4">
      <w:pPr>
        <w:pStyle w:val="2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5.2. Ежемесячно опытные педагоги выделяют три дня для посещения открытых уроков и консультирования молодых специалистов                         по актуальным вопросам методики преподавания предме</w:t>
      </w:r>
      <w:r w:rsidR="00892378">
        <w:rPr>
          <w:rFonts w:ascii="Times New Roman" w:hAnsi="Times New Roman"/>
          <w:sz w:val="28"/>
          <w:szCs w:val="28"/>
        </w:rPr>
        <w:t>тных областей.</w:t>
      </w:r>
    </w:p>
    <w:p w:rsidR="003A1EC4" w:rsidRPr="003A1EC4" w:rsidRDefault="00892378" w:rsidP="003A1EC4">
      <w:pPr>
        <w:pStyle w:val="2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Графики открытых занятий направляются в образовательные организации ежемесячно (до 01 числа каждого месяца).  </w:t>
      </w:r>
      <w:r w:rsidR="003A1EC4">
        <w:rPr>
          <w:rFonts w:ascii="Times New Roman" w:hAnsi="Times New Roman"/>
          <w:sz w:val="28"/>
          <w:szCs w:val="28"/>
        </w:rPr>
        <w:t xml:space="preserve"> </w:t>
      </w:r>
    </w:p>
    <w:p w:rsidR="00B10AE0" w:rsidRDefault="00B10AE0" w:rsidP="00DB4308">
      <w:pPr>
        <w:pStyle w:val="20"/>
        <w:ind w:right="401" w:firstLine="708"/>
        <w:contextualSpacing/>
        <w:rPr>
          <w:rFonts w:ascii="Times New Roman" w:hAnsi="Times New Roman"/>
          <w:b/>
          <w:sz w:val="28"/>
          <w:szCs w:val="28"/>
        </w:rPr>
      </w:pPr>
    </w:p>
    <w:p w:rsidR="00B10AE0" w:rsidRPr="00F8287D" w:rsidRDefault="00B10AE0" w:rsidP="00DB4308">
      <w:pPr>
        <w:pStyle w:val="20"/>
        <w:ind w:right="401" w:firstLine="708"/>
        <w:contextualSpacing/>
        <w:rPr>
          <w:rFonts w:ascii="Times New Roman" w:hAnsi="Times New Roman"/>
          <w:b/>
          <w:sz w:val="28"/>
          <w:szCs w:val="28"/>
        </w:rPr>
      </w:pPr>
    </w:p>
    <w:p w:rsidR="00DB4308" w:rsidRPr="003F2531" w:rsidRDefault="00DB4308" w:rsidP="00015AA1">
      <w:pPr>
        <w:pStyle w:val="20"/>
        <w:contextualSpacing/>
        <w:jc w:val="both"/>
        <w:rPr>
          <w:rFonts w:ascii="Times New Roman" w:hAnsi="Times New Roman"/>
          <w:sz w:val="28"/>
          <w:szCs w:val="28"/>
        </w:rPr>
      </w:pPr>
    </w:p>
    <w:p w:rsidR="000A47B8" w:rsidRPr="00F25990" w:rsidRDefault="000A47B8" w:rsidP="00667278">
      <w:pPr>
        <w:shd w:val="clear" w:color="auto" w:fill="FFFFFF"/>
        <w:contextualSpacing/>
        <w:rPr>
          <w:sz w:val="20"/>
        </w:rPr>
      </w:pPr>
    </w:p>
    <w:tbl>
      <w:tblPr>
        <w:tblW w:w="0" w:type="auto"/>
        <w:tblInd w:w="108" w:type="dxa"/>
        <w:tblLook w:val="04A0"/>
      </w:tblPr>
      <w:tblGrid>
        <w:gridCol w:w="4962"/>
        <w:gridCol w:w="4360"/>
      </w:tblGrid>
      <w:tr w:rsidR="000A47B8" w:rsidRPr="00AD26F0" w:rsidTr="00AD26F0">
        <w:tc>
          <w:tcPr>
            <w:tcW w:w="4962" w:type="dxa"/>
          </w:tcPr>
          <w:p w:rsidR="00586D98" w:rsidRDefault="00586D98" w:rsidP="00CE2A8E">
            <w:pPr>
              <w:contextualSpacing/>
              <w:rPr>
                <w:szCs w:val="28"/>
              </w:rPr>
            </w:pPr>
          </w:p>
          <w:p w:rsidR="00586D98" w:rsidRPr="00AD26F0" w:rsidRDefault="00586D98" w:rsidP="00CE2A8E">
            <w:pPr>
              <w:contextualSpacing/>
              <w:rPr>
                <w:szCs w:val="28"/>
              </w:rPr>
            </w:pPr>
          </w:p>
        </w:tc>
        <w:tc>
          <w:tcPr>
            <w:tcW w:w="4360" w:type="dxa"/>
          </w:tcPr>
          <w:p w:rsidR="00015AA1" w:rsidRDefault="00015AA1" w:rsidP="00CE2A8E">
            <w:pPr>
              <w:contextualSpacing/>
              <w:rPr>
                <w:szCs w:val="28"/>
              </w:rPr>
            </w:pPr>
          </w:p>
          <w:p w:rsidR="00417903" w:rsidRDefault="00417903" w:rsidP="00CE2A8E">
            <w:pPr>
              <w:contextualSpacing/>
              <w:rPr>
                <w:szCs w:val="28"/>
              </w:rPr>
            </w:pPr>
          </w:p>
          <w:p w:rsidR="00417903" w:rsidRDefault="00417903" w:rsidP="00CE2A8E">
            <w:pPr>
              <w:contextualSpacing/>
              <w:rPr>
                <w:szCs w:val="28"/>
              </w:rPr>
            </w:pPr>
          </w:p>
          <w:p w:rsidR="00417903" w:rsidRDefault="00417903" w:rsidP="00CE2A8E">
            <w:pPr>
              <w:contextualSpacing/>
              <w:rPr>
                <w:szCs w:val="28"/>
              </w:rPr>
            </w:pPr>
          </w:p>
          <w:p w:rsidR="00417903" w:rsidRDefault="00417903" w:rsidP="00CE2A8E">
            <w:pPr>
              <w:contextualSpacing/>
              <w:rPr>
                <w:szCs w:val="28"/>
              </w:rPr>
            </w:pPr>
          </w:p>
          <w:p w:rsidR="00417903" w:rsidRDefault="00417903" w:rsidP="00CE2A8E">
            <w:pPr>
              <w:contextualSpacing/>
              <w:rPr>
                <w:szCs w:val="28"/>
              </w:rPr>
            </w:pPr>
          </w:p>
          <w:p w:rsidR="00417903" w:rsidRDefault="00417903" w:rsidP="00CE2A8E">
            <w:pPr>
              <w:contextualSpacing/>
              <w:rPr>
                <w:szCs w:val="28"/>
              </w:rPr>
            </w:pPr>
          </w:p>
          <w:p w:rsidR="00417903" w:rsidRDefault="00417903" w:rsidP="00CE2A8E">
            <w:pPr>
              <w:contextualSpacing/>
              <w:rPr>
                <w:szCs w:val="28"/>
              </w:rPr>
            </w:pPr>
          </w:p>
          <w:p w:rsidR="00417903" w:rsidRDefault="00417903" w:rsidP="00CE2A8E">
            <w:pPr>
              <w:contextualSpacing/>
              <w:rPr>
                <w:szCs w:val="28"/>
              </w:rPr>
            </w:pPr>
          </w:p>
          <w:p w:rsidR="00417903" w:rsidRDefault="00417903" w:rsidP="00CE2A8E">
            <w:pPr>
              <w:contextualSpacing/>
              <w:rPr>
                <w:szCs w:val="28"/>
              </w:rPr>
            </w:pPr>
          </w:p>
          <w:p w:rsidR="00417903" w:rsidRDefault="00417903" w:rsidP="00CE2A8E">
            <w:pPr>
              <w:contextualSpacing/>
              <w:rPr>
                <w:szCs w:val="28"/>
              </w:rPr>
            </w:pPr>
          </w:p>
          <w:p w:rsidR="00417903" w:rsidRDefault="00417903" w:rsidP="00CE2A8E">
            <w:pPr>
              <w:contextualSpacing/>
              <w:rPr>
                <w:szCs w:val="28"/>
              </w:rPr>
            </w:pPr>
          </w:p>
          <w:p w:rsidR="00417903" w:rsidRDefault="00417903" w:rsidP="00CE2A8E">
            <w:pPr>
              <w:contextualSpacing/>
              <w:rPr>
                <w:szCs w:val="28"/>
              </w:rPr>
            </w:pPr>
          </w:p>
          <w:p w:rsidR="00417903" w:rsidRDefault="00417903" w:rsidP="00CE2A8E">
            <w:pPr>
              <w:contextualSpacing/>
              <w:rPr>
                <w:szCs w:val="28"/>
              </w:rPr>
            </w:pPr>
          </w:p>
          <w:p w:rsidR="00417903" w:rsidRDefault="00417903" w:rsidP="00CE2A8E">
            <w:pPr>
              <w:contextualSpacing/>
              <w:rPr>
                <w:szCs w:val="28"/>
              </w:rPr>
            </w:pPr>
          </w:p>
          <w:p w:rsidR="00417903" w:rsidRDefault="00417903" w:rsidP="00CE2A8E">
            <w:pPr>
              <w:contextualSpacing/>
              <w:rPr>
                <w:szCs w:val="28"/>
              </w:rPr>
            </w:pPr>
          </w:p>
          <w:p w:rsidR="00417903" w:rsidRDefault="00417903" w:rsidP="00CE2A8E">
            <w:pPr>
              <w:contextualSpacing/>
              <w:rPr>
                <w:szCs w:val="28"/>
              </w:rPr>
            </w:pPr>
          </w:p>
          <w:p w:rsidR="00417903" w:rsidRDefault="00417903" w:rsidP="00CE2A8E">
            <w:pPr>
              <w:contextualSpacing/>
              <w:rPr>
                <w:szCs w:val="28"/>
              </w:rPr>
            </w:pPr>
          </w:p>
          <w:p w:rsidR="00417903" w:rsidRDefault="00417903" w:rsidP="00CE2A8E">
            <w:pPr>
              <w:contextualSpacing/>
              <w:rPr>
                <w:szCs w:val="28"/>
              </w:rPr>
            </w:pPr>
          </w:p>
          <w:p w:rsidR="00417903" w:rsidRDefault="00417903" w:rsidP="00CE2A8E">
            <w:pPr>
              <w:contextualSpacing/>
              <w:rPr>
                <w:szCs w:val="28"/>
              </w:rPr>
            </w:pPr>
          </w:p>
          <w:p w:rsidR="00417903" w:rsidRDefault="00417903" w:rsidP="00CE2A8E">
            <w:pPr>
              <w:contextualSpacing/>
              <w:rPr>
                <w:szCs w:val="28"/>
              </w:rPr>
            </w:pPr>
          </w:p>
          <w:p w:rsidR="00417903" w:rsidRDefault="00417903" w:rsidP="00CE2A8E">
            <w:pPr>
              <w:contextualSpacing/>
              <w:rPr>
                <w:szCs w:val="28"/>
              </w:rPr>
            </w:pPr>
          </w:p>
          <w:p w:rsidR="00417903" w:rsidRDefault="00417903" w:rsidP="00CE2A8E">
            <w:pPr>
              <w:contextualSpacing/>
              <w:rPr>
                <w:szCs w:val="28"/>
              </w:rPr>
            </w:pPr>
          </w:p>
          <w:p w:rsidR="00417903" w:rsidRDefault="00417903" w:rsidP="00CE2A8E">
            <w:pPr>
              <w:contextualSpacing/>
              <w:rPr>
                <w:szCs w:val="28"/>
              </w:rPr>
            </w:pPr>
          </w:p>
          <w:p w:rsidR="00417903" w:rsidRDefault="00417903" w:rsidP="00CE2A8E">
            <w:pPr>
              <w:contextualSpacing/>
              <w:rPr>
                <w:szCs w:val="28"/>
              </w:rPr>
            </w:pPr>
          </w:p>
          <w:p w:rsidR="00417903" w:rsidRDefault="00417903" w:rsidP="00CE2A8E">
            <w:pPr>
              <w:contextualSpacing/>
              <w:rPr>
                <w:szCs w:val="28"/>
              </w:rPr>
            </w:pPr>
          </w:p>
          <w:p w:rsidR="00417903" w:rsidRDefault="00417903" w:rsidP="00CE2A8E">
            <w:pPr>
              <w:contextualSpacing/>
              <w:rPr>
                <w:szCs w:val="28"/>
              </w:rPr>
            </w:pPr>
          </w:p>
          <w:p w:rsidR="00417903" w:rsidRDefault="00417903" w:rsidP="00CE2A8E">
            <w:pPr>
              <w:contextualSpacing/>
              <w:rPr>
                <w:szCs w:val="28"/>
              </w:rPr>
            </w:pPr>
          </w:p>
          <w:p w:rsidR="00417903" w:rsidRDefault="00417903" w:rsidP="00CE2A8E">
            <w:pPr>
              <w:contextualSpacing/>
              <w:rPr>
                <w:szCs w:val="28"/>
              </w:rPr>
            </w:pPr>
          </w:p>
          <w:p w:rsidR="00417903" w:rsidRDefault="00417903" w:rsidP="00CE2A8E">
            <w:pPr>
              <w:contextualSpacing/>
              <w:rPr>
                <w:szCs w:val="28"/>
              </w:rPr>
            </w:pPr>
          </w:p>
          <w:p w:rsidR="00417903" w:rsidRDefault="00417903" w:rsidP="00CE2A8E">
            <w:pPr>
              <w:contextualSpacing/>
              <w:rPr>
                <w:szCs w:val="28"/>
              </w:rPr>
            </w:pPr>
          </w:p>
          <w:p w:rsidR="00417903" w:rsidRDefault="00417903" w:rsidP="00CE2A8E">
            <w:pPr>
              <w:contextualSpacing/>
              <w:rPr>
                <w:szCs w:val="28"/>
              </w:rPr>
            </w:pPr>
          </w:p>
          <w:p w:rsidR="00417903" w:rsidRDefault="00417903" w:rsidP="00CE2A8E">
            <w:pPr>
              <w:contextualSpacing/>
              <w:rPr>
                <w:szCs w:val="28"/>
              </w:rPr>
            </w:pPr>
          </w:p>
          <w:p w:rsidR="00417903" w:rsidRDefault="00417903" w:rsidP="00CE2A8E">
            <w:pPr>
              <w:contextualSpacing/>
              <w:rPr>
                <w:szCs w:val="28"/>
              </w:rPr>
            </w:pPr>
          </w:p>
          <w:p w:rsidR="00417903" w:rsidRDefault="00417903" w:rsidP="00CE2A8E">
            <w:pPr>
              <w:contextualSpacing/>
              <w:rPr>
                <w:szCs w:val="28"/>
              </w:rPr>
            </w:pPr>
          </w:p>
          <w:p w:rsidR="00417903" w:rsidRDefault="00417903" w:rsidP="00CE2A8E">
            <w:pPr>
              <w:contextualSpacing/>
              <w:rPr>
                <w:szCs w:val="28"/>
              </w:rPr>
            </w:pPr>
          </w:p>
          <w:p w:rsidR="00417903" w:rsidRDefault="00417903" w:rsidP="00CE2A8E">
            <w:pPr>
              <w:contextualSpacing/>
              <w:rPr>
                <w:szCs w:val="28"/>
              </w:rPr>
            </w:pPr>
          </w:p>
          <w:p w:rsidR="00417903" w:rsidRDefault="00417903" w:rsidP="00CE2A8E">
            <w:pPr>
              <w:contextualSpacing/>
              <w:rPr>
                <w:szCs w:val="28"/>
              </w:rPr>
            </w:pPr>
          </w:p>
          <w:p w:rsidR="000A47B8" w:rsidRPr="00AD26F0" w:rsidRDefault="000A47B8" w:rsidP="00CE2A8E">
            <w:pPr>
              <w:contextualSpacing/>
              <w:rPr>
                <w:szCs w:val="28"/>
              </w:rPr>
            </w:pPr>
            <w:r w:rsidRPr="00AD26F0">
              <w:rPr>
                <w:szCs w:val="28"/>
              </w:rPr>
              <w:lastRenderedPageBreak/>
              <w:t>Приложение 2</w:t>
            </w:r>
          </w:p>
          <w:p w:rsidR="000A47B8" w:rsidRPr="00AD26F0" w:rsidRDefault="000A47B8" w:rsidP="00CE2A8E">
            <w:pPr>
              <w:contextualSpacing/>
              <w:rPr>
                <w:szCs w:val="28"/>
              </w:rPr>
            </w:pPr>
            <w:r w:rsidRPr="00AD26F0">
              <w:rPr>
                <w:szCs w:val="28"/>
              </w:rPr>
              <w:t>УТВЕРЖДЕН</w:t>
            </w:r>
          </w:p>
          <w:p w:rsidR="000A47B8" w:rsidRPr="00AD26F0" w:rsidRDefault="000A47B8" w:rsidP="00CE2A8E">
            <w:pPr>
              <w:contextualSpacing/>
              <w:rPr>
                <w:szCs w:val="28"/>
              </w:rPr>
            </w:pPr>
            <w:r w:rsidRPr="00AD26F0">
              <w:rPr>
                <w:szCs w:val="28"/>
              </w:rPr>
              <w:t>приказом комитета образования</w:t>
            </w:r>
          </w:p>
          <w:p w:rsidR="000A47B8" w:rsidRPr="00AD26F0" w:rsidRDefault="000A47B8" w:rsidP="00CE2A8E">
            <w:pPr>
              <w:contextualSpacing/>
              <w:rPr>
                <w:szCs w:val="28"/>
              </w:rPr>
            </w:pPr>
            <w:r w:rsidRPr="00AD26F0">
              <w:rPr>
                <w:szCs w:val="28"/>
              </w:rPr>
              <w:t>администрации города Тамбова</w:t>
            </w:r>
          </w:p>
          <w:p w:rsidR="000A47B8" w:rsidRPr="00AD26F0" w:rsidRDefault="000A47B8" w:rsidP="00CE2A8E">
            <w:pPr>
              <w:contextualSpacing/>
              <w:rPr>
                <w:szCs w:val="28"/>
              </w:rPr>
            </w:pPr>
            <w:r w:rsidRPr="00AD26F0">
              <w:rPr>
                <w:szCs w:val="28"/>
              </w:rPr>
              <w:t xml:space="preserve">от </w:t>
            </w:r>
            <w:r w:rsidR="007D08F6">
              <w:rPr>
                <w:szCs w:val="28"/>
              </w:rPr>
              <w:t xml:space="preserve">18.09.2025 </w:t>
            </w:r>
            <w:r w:rsidRPr="00AD26F0">
              <w:rPr>
                <w:szCs w:val="28"/>
              </w:rPr>
              <w:t xml:space="preserve"> №</w:t>
            </w:r>
            <w:r w:rsidR="007D08F6">
              <w:rPr>
                <w:szCs w:val="28"/>
              </w:rPr>
              <w:t>620</w:t>
            </w:r>
          </w:p>
        </w:tc>
      </w:tr>
    </w:tbl>
    <w:p w:rsidR="00CE2A8E" w:rsidRPr="004C4D67" w:rsidRDefault="00CE2A8E" w:rsidP="00215347">
      <w:pPr>
        <w:ind w:left="4956"/>
        <w:contextualSpacing/>
        <w:rPr>
          <w:szCs w:val="28"/>
        </w:rPr>
      </w:pPr>
      <w:r>
        <w:rPr>
          <w:szCs w:val="28"/>
        </w:rPr>
        <w:lastRenderedPageBreak/>
        <w:t xml:space="preserve">  </w:t>
      </w:r>
    </w:p>
    <w:p w:rsidR="00CE2A8E" w:rsidRPr="00CE2A8E" w:rsidRDefault="00CE2A8E" w:rsidP="00CE2A8E">
      <w:pPr>
        <w:rPr>
          <w:sz w:val="24"/>
          <w:szCs w:val="24"/>
        </w:rPr>
      </w:pPr>
    </w:p>
    <w:p w:rsidR="00CE2A8E" w:rsidRDefault="00CE2A8E" w:rsidP="00CE2A8E">
      <w:pPr>
        <w:contextualSpacing/>
        <w:jc w:val="center"/>
        <w:rPr>
          <w:b/>
          <w:szCs w:val="28"/>
        </w:rPr>
      </w:pPr>
      <w:r>
        <w:rPr>
          <w:b/>
          <w:szCs w:val="28"/>
        </w:rPr>
        <w:t>Состав оргкомитета</w:t>
      </w:r>
    </w:p>
    <w:p w:rsidR="000E58CA" w:rsidRPr="000E58CA" w:rsidRDefault="000E58CA" w:rsidP="000E58CA">
      <w:pPr>
        <w:pStyle w:val="20"/>
        <w:contextualSpacing/>
        <w:jc w:val="center"/>
        <w:rPr>
          <w:rFonts w:ascii="Times New Roman" w:hAnsi="Times New Roman"/>
          <w:sz w:val="28"/>
          <w:szCs w:val="28"/>
        </w:rPr>
      </w:pPr>
      <w:r w:rsidRPr="000E58CA">
        <w:rPr>
          <w:rFonts w:ascii="Times New Roman" w:hAnsi="Times New Roman"/>
          <w:bCs/>
          <w:sz w:val="28"/>
          <w:szCs w:val="28"/>
        </w:rPr>
        <w:t>проекта для молодых педагогов «Педагогический марафон»</w:t>
      </w:r>
    </w:p>
    <w:p w:rsidR="00CE2A8E" w:rsidRPr="00371479" w:rsidRDefault="00CE2A8E" w:rsidP="00CE2A8E">
      <w:pPr>
        <w:contextualSpacing/>
        <w:jc w:val="center"/>
        <w:rPr>
          <w:szCs w:val="28"/>
        </w:rPr>
      </w:pPr>
    </w:p>
    <w:tbl>
      <w:tblPr>
        <w:tblpPr w:leftFromText="180" w:rightFromText="180" w:vertAnchor="text" w:horzAnchor="margin" w:tblpXSpec="right" w:tblpY="216"/>
        <w:tblW w:w="9889" w:type="dxa"/>
        <w:tblLook w:val="00A0"/>
      </w:tblPr>
      <w:tblGrid>
        <w:gridCol w:w="534"/>
        <w:gridCol w:w="3118"/>
        <w:gridCol w:w="6237"/>
      </w:tblGrid>
      <w:tr w:rsidR="00EC5365" w:rsidTr="00420652">
        <w:trPr>
          <w:trHeight w:val="699"/>
        </w:trPr>
        <w:tc>
          <w:tcPr>
            <w:tcW w:w="534" w:type="dxa"/>
          </w:tcPr>
          <w:p w:rsidR="00EC5365" w:rsidRDefault="00EC5365" w:rsidP="00420652">
            <w:pPr>
              <w:jc w:val="center"/>
              <w:rPr>
                <w:szCs w:val="28"/>
              </w:rPr>
            </w:pPr>
          </w:p>
        </w:tc>
        <w:tc>
          <w:tcPr>
            <w:tcW w:w="3118" w:type="dxa"/>
          </w:tcPr>
          <w:p w:rsidR="00EC5365" w:rsidRDefault="00EC5365" w:rsidP="00420652">
            <w:pPr>
              <w:rPr>
                <w:szCs w:val="28"/>
              </w:rPr>
            </w:pPr>
            <w:r>
              <w:rPr>
                <w:szCs w:val="28"/>
              </w:rPr>
              <w:t xml:space="preserve">Романова </w:t>
            </w:r>
          </w:p>
          <w:p w:rsidR="00EC5365" w:rsidRDefault="00EC5365" w:rsidP="00420652">
            <w:pPr>
              <w:rPr>
                <w:szCs w:val="28"/>
              </w:rPr>
            </w:pPr>
            <w:r>
              <w:rPr>
                <w:szCs w:val="28"/>
              </w:rPr>
              <w:t>Ирина Алексеевна</w:t>
            </w:r>
          </w:p>
          <w:p w:rsidR="00EC5365" w:rsidRDefault="00EC5365" w:rsidP="00420652">
            <w:pPr>
              <w:rPr>
                <w:szCs w:val="28"/>
              </w:rPr>
            </w:pPr>
          </w:p>
        </w:tc>
        <w:tc>
          <w:tcPr>
            <w:tcW w:w="6237" w:type="dxa"/>
          </w:tcPr>
          <w:p w:rsidR="00EC5365" w:rsidRDefault="00EC5365" w:rsidP="0042065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председателя комитета образования  администрации города Тамбова;</w:t>
            </w:r>
          </w:p>
          <w:p w:rsidR="00EC5365" w:rsidRDefault="00EC5365" w:rsidP="00420652">
            <w:pPr>
              <w:jc w:val="both"/>
              <w:rPr>
                <w:szCs w:val="28"/>
              </w:rPr>
            </w:pPr>
          </w:p>
        </w:tc>
      </w:tr>
      <w:tr w:rsidR="00EC5365" w:rsidTr="007D08F6">
        <w:tc>
          <w:tcPr>
            <w:tcW w:w="534" w:type="dxa"/>
          </w:tcPr>
          <w:p w:rsidR="00EC5365" w:rsidRDefault="00EC5365" w:rsidP="00420652">
            <w:pPr>
              <w:jc w:val="center"/>
              <w:rPr>
                <w:szCs w:val="28"/>
              </w:rPr>
            </w:pPr>
          </w:p>
        </w:tc>
        <w:tc>
          <w:tcPr>
            <w:tcW w:w="3118" w:type="dxa"/>
          </w:tcPr>
          <w:p w:rsidR="00EC5365" w:rsidRDefault="00EC5365" w:rsidP="00420652">
            <w:pPr>
              <w:rPr>
                <w:szCs w:val="28"/>
              </w:rPr>
            </w:pPr>
            <w:r>
              <w:rPr>
                <w:szCs w:val="28"/>
              </w:rPr>
              <w:t>Клейменова</w:t>
            </w:r>
          </w:p>
          <w:p w:rsidR="00EC5365" w:rsidRDefault="00EC5365" w:rsidP="00420652">
            <w:pPr>
              <w:rPr>
                <w:szCs w:val="28"/>
              </w:rPr>
            </w:pPr>
            <w:r>
              <w:rPr>
                <w:szCs w:val="28"/>
              </w:rPr>
              <w:t>Наталья Анатольевна</w:t>
            </w:r>
          </w:p>
          <w:p w:rsidR="00EC5365" w:rsidRDefault="00EC5365" w:rsidP="00420652">
            <w:pPr>
              <w:rPr>
                <w:szCs w:val="28"/>
              </w:rPr>
            </w:pPr>
          </w:p>
        </w:tc>
        <w:tc>
          <w:tcPr>
            <w:tcW w:w="6237" w:type="dxa"/>
          </w:tcPr>
          <w:p w:rsidR="00EC5365" w:rsidRDefault="00EC5365" w:rsidP="0042065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директор  МКУ  «Центр  сопровождения образовательной деятельности»;</w:t>
            </w:r>
          </w:p>
        </w:tc>
      </w:tr>
      <w:tr w:rsidR="00EC5365" w:rsidTr="007D08F6">
        <w:tc>
          <w:tcPr>
            <w:tcW w:w="534" w:type="dxa"/>
          </w:tcPr>
          <w:p w:rsidR="00EC5365" w:rsidRDefault="00EC5365" w:rsidP="00420652">
            <w:pPr>
              <w:jc w:val="center"/>
              <w:rPr>
                <w:szCs w:val="28"/>
              </w:rPr>
            </w:pPr>
          </w:p>
        </w:tc>
        <w:tc>
          <w:tcPr>
            <w:tcW w:w="3118" w:type="dxa"/>
          </w:tcPr>
          <w:p w:rsidR="00B735CA" w:rsidRDefault="00B735CA" w:rsidP="00420652">
            <w:pPr>
              <w:rPr>
                <w:szCs w:val="28"/>
              </w:rPr>
            </w:pPr>
            <w:r>
              <w:rPr>
                <w:szCs w:val="28"/>
              </w:rPr>
              <w:t xml:space="preserve">Алексеева </w:t>
            </w:r>
          </w:p>
          <w:p w:rsidR="00B735CA" w:rsidRDefault="00B735CA" w:rsidP="00420652">
            <w:pPr>
              <w:rPr>
                <w:szCs w:val="28"/>
              </w:rPr>
            </w:pPr>
            <w:r>
              <w:rPr>
                <w:szCs w:val="28"/>
              </w:rPr>
              <w:t>Елена Викторовна</w:t>
            </w:r>
          </w:p>
          <w:p w:rsidR="00B735CA" w:rsidRDefault="00B735CA" w:rsidP="00B735CA">
            <w:pPr>
              <w:rPr>
                <w:szCs w:val="28"/>
              </w:rPr>
            </w:pPr>
          </w:p>
          <w:p w:rsidR="00B735CA" w:rsidRDefault="00B735CA" w:rsidP="00B735CA">
            <w:pPr>
              <w:rPr>
                <w:szCs w:val="28"/>
              </w:rPr>
            </w:pPr>
            <w:r>
              <w:rPr>
                <w:szCs w:val="28"/>
              </w:rPr>
              <w:t>Беляева Полина Александровна</w:t>
            </w:r>
          </w:p>
          <w:p w:rsidR="00EC5365" w:rsidRDefault="00EC5365" w:rsidP="00420652">
            <w:pPr>
              <w:rPr>
                <w:szCs w:val="28"/>
              </w:rPr>
            </w:pPr>
          </w:p>
          <w:p w:rsidR="007D08F6" w:rsidRDefault="007D08F6" w:rsidP="00420652">
            <w:pPr>
              <w:rPr>
                <w:szCs w:val="28"/>
              </w:rPr>
            </w:pPr>
            <w:r>
              <w:rPr>
                <w:szCs w:val="28"/>
              </w:rPr>
              <w:t xml:space="preserve">Мещерякова Инна Вячеславовна </w:t>
            </w:r>
          </w:p>
          <w:p w:rsidR="007D08F6" w:rsidRDefault="007D08F6" w:rsidP="00420652">
            <w:pPr>
              <w:rPr>
                <w:szCs w:val="28"/>
              </w:rPr>
            </w:pPr>
          </w:p>
          <w:p w:rsidR="00B735CA" w:rsidRDefault="00B735CA" w:rsidP="00420652">
            <w:pPr>
              <w:rPr>
                <w:szCs w:val="28"/>
              </w:rPr>
            </w:pPr>
            <w:r>
              <w:rPr>
                <w:szCs w:val="28"/>
              </w:rPr>
              <w:t xml:space="preserve">Родионова </w:t>
            </w:r>
          </w:p>
          <w:p w:rsidR="00EC5365" w:rsidRDefault="00B735CA" w:rsidP="00420652">
            <w:pPr>
              <w:rPr>
                <w:szCs w:val="28"/>
              </w:rPr>
            </w:pPr>
            <w:r>
              <w:rPr>
                <w:szCs w:val="28"/>
              </w:rPr>
              <w:t>Мария Викторовна</w:t>
            </w:r>
          </w:p>
          <w:p w:rsidR="00B735CA" w:rsidRDefault="00B735CA" w:rsidP="00420652">
            <w:pPr>
              <w:rPr>
                <w:szCs w:val="28"/>
              </w:rPr>
            </w:pPr>
          </w:p>
          <w:p w:rsidR="00EC5365" w:rsidRDefault="00EC5365" w:rsidP="00B735CA">
            <w:pPr>
              <w:rPr>
                <w:szCs w:val="28"/>
              </w:rPr>
            </w:pPr>
          </w:p>
        </w:tc>
        <w:tc>
          <w:tcPr>
            <w:tcW w:w="6237" w:type="dxa"/>
          </w:tcPr>
          <w:p w:rsidR="00EC5365" w:rsidRDefault="00EC5365" w:rsidP="0042065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специалист МКУ «Центр сопровождения образовательной деятельности»;</w:t>
            </w:r>
          </w:p>
          <w:p w:rsidR="00EC5365" w:rsidRDefault="00EC5365" w:rsidP="00EC5365">
            <w:pPr>
              <w:rPr>
                <w:szCs w:val="28"/>
              </w:rPr>
            </w:pPr>
          </w:p>
          <w:p w:rsidR="00EC5365" w:rsidRDefault="00EC5365" w:rsidP="0051485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специалист</w:t>
            </w:r>
            <w:r w:rsidR="00514857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МКУ «Центр сопровождения образовательной деятельности»;</w:t>
            </w:r>
          </w:p>
          <w:p w:rsidR="00EC5365" w:rsidRDefault="00EC5365" w:rsidP="00EC5365">
            <w:pPr>
              <w:rPr>
                <w:szCs w:val="28"/>
              </w:rPr>
            </w:pPr>
          </w:p>
          <w:p w:rsidR="00EC5365" w:rsidRDefault="00EC5365" w:rsidP="0051485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специалист МКУ «Центр сопровождения образовательной деятельности»;</w:t>
            </w:r>
          </w:p>
          <w:p w:rsidR="00EC5365" w:rsidRDefault="00EC5365" w:rsidP="00EC5365">
            <w:pPr>
              <w:rPr>
                <w:szCs w:val="28"/>
              </w:rPr>
            </w:pPr>
          </w:p>
          <w:p w:rsidR="00EC5365" w:rsidRPr="00EC5365" w:rsidRDefault="00EC5365" w:rsidP="0051485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специалист МКУ «Центр сопровождения образовательной деятельности».</w:t>
            </w:r>
          </w:p>
        </w:tc>
      </w:tr>
      <w:tr w:rsidR="00EC5365" w:rsidTr="007D08F6">
        <w:tc>
          <w:tcPr>
            <w:tcW w:w="534" w:type="dxa"/>
          </w:tcPr>
          <w:p w:rsidR="00EC5365" w:rsidRDefault="00EC5365" w:rsidP="00420652">
            <w:pPr>
              <w:jc w:val="center"/>
              <w:rPr>
                <w:szCs w:val="28"/>
              </w:rPr>
            </w:pPr>
          </w:p>
        </w:tc>
        <w:tc>
          <w:tcPr>
            <w:tcW w:w="3118" w:type="dxa"/>
          </w:tcPr>
          <w:p w:rsidR="00EC5365" w:rsidRDefault="00EC5365" w:rsidP="00420652">
            <w:pPr>
              <w:rPr>
                <w:szCs w:val="28"/>
              </w:rPr>
            </w:pPr>
          </w:p>
        </w:tc>
        <w:tc>
          <w:tcPr>
            <w:tcW w:w="6237" w:type="dxa"/>
          </w:tcPr>
          <w:p w:rsidR="00EC5365" w:rsidRDefault="00EC5365" w:rsidP="00420652">
            <w:pPr>
              <w:ind w:right="317"/>
              <w:jc w:val="both"/>
              <w:rPr>
                <w:szCs w:val="28"/>
              </w:rPr>
            </w:pPr>
          </w:p>
        </w:tc>
      </w:tr>
    </w:tbl>
    <w:p w:rsidR="00CE2A8E" w:rsidRDefault="00CE2A8E" w:rsidP="00CE2A8E">
      <w:pPr>
        <w:jc w:val="both"/>
        <w:rPr>
          <w:sz w:val="24"/>
          <w:szCs w:val="24"/>
        </w:rPr>
      </w:pPr>
    </w:p>
    <w:p w:rsidR="00015AA1" w:rsidRDefault="00015AA1" w:rsidP="00CE2A8E">
      <w:pPr>
        <w:jc w:val="both"/>
        <w:rPr>
          <w:sz w:val="24"/>
          <w:szCs w:val="24"/>
        </w:rPr>
      </w:pPr>
    </w:p>
    <w:p w:rsidR="00015AA1" w:rsidRDefault="00015AA1" w:rsidP="00CE2A8E">
      <w:pPr>
        <w:jc w:val="both"/>
        <w:rPr>
          <w:sz w:val="24"/>
          <w:szCs w:val="24"/>
        </w:rPr>
      </w:pPr>
    </w:p>
    <w:p w:rsidR="00015AA1" w:rsidRDefault="00015AA1" w:rsidP="00CE2A8E">
      <w:pPr>
        <w:jc w:val="both"/>
        <w:rPr>
          <w:sz w:val="24"/>
          <w:szCs w:val="24"/>
        </w:rPr>
      </w:pPr>
    </w:p>
    <w:p w:rsidR="00015AA1" w:rsidRDefault="00015AA1" w:rsidP="00CE2A8E">
      <w:pPr>
        <w:jc w:val="both"/>
        <w:rPr>
          <w:sz w:val="24"/>
          <w:szCs w:val="24"/>
        </w:rPr>
      </w:pPr>
    </w:p>
    <w:p w:rsidR="00015AA1" w:rsidRDefault="00015AA1" w:rsidP="00CE2A8E">
      <w:pPr>
        <w:jc w:val="both"/>
        <w:rPr>
          <w:sz w:val="24"/>
          <w:szCs w:val="24"/>
        </w:rPr>
      </w:pPr>
    </w:p>
    <w:p w:rsidR="00015AA1" w:rsidRDefault="00015AA1" w:rsidP="00CE2A8E">
      <w:pPr>
        <w:jc w:val="both"/>
        <w:rPr>
          <w:sz w:val="24"/>
          <w:szCs w:val="24"/>
        </w:rPr>
      </w:pPr>
    </w:p>
    <w:p w:rsidR="00015AA1" w:rsidRDefault="00015AA1" w:rsidP="00CE2A8E">
      <w:pPr>
        <w:jc w:val="both"/>
        <w:rPr>
          <w:sz w:val="24"/>
          <w:szCs w:val="24"/>
        </w:rPr>
      </w:pPr>
    </w:p>
    <w:p w:rsidR="00015AA1" w:rsidRDefault="00015AA1" w:rsidP="00CE2A8E">
      <w:pPr>
        <w:jc w:val="both"/>
        <w:rPr>
          <w:sz w:val="24"/>
          <w:szCs w:val="24"/>
        </w:rPr>
      </w:pPr>
    </w:p>
    <w:p w:rsidR="00015AA1" w:rsidRDefault="00015AA1" w:rsidP="00CE2A8E">
      <w:pPr>
        <w:jc w:val="both"/>
        <w:rPr>
          <w:sz w:val="24"/>
          <w:szCs w:val="24"/>
        </w:rPr>
      </w:pPr>
    </w:p>
    <w:p w:rsidR="00015AA1" w:rsidRDefault="00015AA1" w:rsidP="00CE2A8E">
      <w:pPr>
        <w:jc w:val="both"/>
        <w:rPr>
          <w:sz w:val="24"/>
          <w:szCs w:val="24"/>
        </w:rPr>
      </w:pPr>
    </w:p>
    <w:p w:rsidR="00015AA1" w:rsidRDefault="00015AA1" w:rsidP="00CE2A8E">
      <w:pPr>
        <w:jc w:val="both"/>
        <w:rPr>
          <w:sz w:val="24"/>
          <w:szCs w:val="24"/>
        </w:rPr>
      </w:pPr>
    </w:p>
    <w:p w:rsidR="00015AA1" w:rsidRDefault="00015AA1" w:rsidP="00CE2A8E">
      <w:pPr>
        <w:jc w:val="both"/>
        <w:rPr>
          <w:sz w:val="24"/>
          <w:szCs w:val="24"/>
        </w:rPr>
      </w:pPr>
    </w:p>
    <w:p w:rsidR="00015AA1" w:rsidRDefault="00015AA1" w:rsidP="00CE2A8E">
      <w:pPr>
        <w:jc w:val="both"/>
        <w:rPr>
          <w:sz w:val="24"/>
          <w:szCs w:val="24"/>
        </w:rPr>
      </w:pPr>
    </w:p>
    <w:p w:rsidR="00015AA1" w:rsidRDefault="00015AA1" w:rsidP="00CE2A8E">
      <w:pPr>
        <w:jc w:val="both"/>
        <w:rPr>
          <w:sz w:val="24"/>
          <w:szCs w:val="24"/>
        </w:rPr>
      </w:pPr>
    </w:p>
    <w:p w:rsidR="00015AA1" w:rsidRDefault="00015AA1" w:rsidP="00CE2A8E">
      <w:pPr>
        <w:jc w:val="both"/>
        <w:rPr>
          <w:sz w:val="24"/>
          <w:szCs w:val="24"/>
        </w:rPr>
      </w:pPr>
    </w:p>
    <w:p w:rsidR="00015AA1" w:rsidRDefault="00015AA1" w:rsidP="00CE2A8E">
      <w:pPr>
        <w:jc w:val="both"/>
        <w:rPr>
          <w:sz w:val="24"/>
          <w:szCs w:val="24"/>
        </w:rPr>
      </w:pPr>
    </w:p>
    <w:p w:rsidR="00015AA1" w:rsidRDefault="00015AA1" w:rsidP="00015AA1">
      <w:pPr>
        <w:rPr>
          <w:sz w:val="24"/>
          <w:szCs w:val="24"/>
        </w:rPr>
      </w:pPr>
    </w:p>
    <w:sectPr w:rsidR="00015AA1" w:rsidSect="00CE2A8E">
      <w:pgSz w:w="11906" w:h="16838"/>
      <w:pgMar w:top="851" w:right="707" w:bottom="851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F73" w:rsidRDefault="00325F73" w:rsidP="0066399B">
      <w:r>
        <w:separator/>
      </w:r>
    </w:p>
  </w:endnote>
  <w:endnote w:type="continuationSeparator" w:id="1">
    <w:p w:rsidR="00325F73" w:rsidRDefault="00325F73" w:rsidP="00663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DejaVu Sans">
    <w:altName w:val="Microsoft YaHei"/>
    <w:panose1 w:val="00000000000000000000"/>
    <w:charset w:val="CC"/>
    <w:family w:val="swiss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F73" w:rsidRDefault="00325F73" w:rsidP="0066399B">
      <w:r>
        <w:separator/>
      </w:r>
    </w:p>
  </w:footnote>
  <w:footnote w:type="continuationSeparator" w:id="1">
    <w:p w:rsidR="00325F73" w:rsidRDefault="00325F73" w:rsidP="00663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67D9"/>
    <w:multiLevelType w:val="hybridMultilevel"/>
    <w:tmpl w:val="2C5C40F4"/>
    <w:lvl w:ilvl="0" w:tplc="CD06D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B07831"/>
    <w:multiLevelType w:val="hybridMultilevel"/>
    <w:tmpl w:val="64C0B7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9F5F9B"/>
    <w:multiLevelType w:val="hybridMultilevel"/>
    <w:tmpl w:val="505062E6"/>
    <w:lvl w:ilvl="0" w:tplc="7F02DF5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A32A1"/>
    <w:multiLevelType w:val="hybridMultilevel"/>
    <w:tmpl w:val="F3DE4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3C5405"/>
    <w:multiLevelType w:val="multilevel"/>
    <w:tmpl w:val="8C4CBBA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/>
      </w:rPr>
    </w:lvl>
  </w:abstractNum>
  <w:abstractNum w:abstractNumId="5">
    <w:nsid w:val="21C7183E"/>
    <w:multiLevelType w:val="hybridMultilevel"/>
    <w:tmpl w:val="41DC2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2222CD"/>
    <w:multiLevelType w:val="hybridMultilevel"/>
    <w:tmpl w:val="7B8E5A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600425"/>
    <w:multiLevelType w:val="hybridMultilevel"/>
    <w:tmpl w:val="EEA83164"/>
    <w:lvl w:ilvl="0" w:tplc="1CE040B8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0397F09"/>
    <w:multiLevelType w:val="hybridMultilevel"/>
    <w:tmpl w:val="A1E0AC6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B7B65B4"/>
    <w:multiLevelType w:val="hybridMultilevel"/>
    <w:tmpl w:val="DE5AC184"/>
    <w:lvl w:ilvl="0" w:tplc="E174CA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88B234E"/>
    <w:multiLevelType w:val="hybridMultilevel"/>
    <w:tmpl w:val="ADF62C5C"/>
    <w:lvl w:ilvl="0" w:tplc="F1723E0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52A5954"/>
    <w:multiLevelType w:val="hybridMultilevel"/>
    <w:tmpl w:val="AED0E354"/>
    <w:lvl w:ilvl="0" w:tplc="0D56DCC2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964D37"/>
    <w:multiLevelType w:val="hybridMultilevel"/>
    <w:tmpl w:val="E550E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F014F5"/>
    <w:multiLevelType w:val="multilevel"/>
    <w:tmpl w:val="45702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A13358"/>
    <w:multiLevelType w:val="multilevel"/>
    <w:tmpl w:val="E7A8A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C202C3E"/>
    <w:multiLevelType w:val="hybridMultilevel"/>
    <w:tmpl w:val="1392292E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>
    <w:nsid w:val="7DCC5D49"/>
    <w:multiLevelType w:val="hybridMultilevel"/>
    <w:tmpl w:val="870A1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8"/>
  </w:num>
  <w:num w:numId="8">
    <w:abstractNumId w:val="12"/>
  </w:num>
  <w:num w:numId="9">
    <w:abstractNumId w:val="7"/>
  </w:num>
  <w:num w:numId="10">
    <w:abstractNumId w:val="9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3"/>
  </w:num>
  <w:num w:numId="15">
    <w:abstractNumId w:val="15"/>
  </w:num>
  <w:num w:numId="16">
    <w:abstractNumId w:val="14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4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6069"/>
    <w:rsid w:val="00002D58"/>
    <w:rsid w:val="00007CC0"/>
    <w:rsid w:val="00015AA1"/>
    <w:rsid w:val="00024181"/>
    <w:rsid w:val="00027239"/>
    <w:rsid w:val="00033764"/>
    <w:rsid w:val="0003395A"/>
    <w:rsid w:val="0003700C"/>
    <w:rsid w:val="00043960"/>
    <w:rsid w:val="00047D9C"/>
    <w:rsid w:val="00060638"/>
    <w:rsid w:val="000714B2"/>
    <w:rsid w:val="0007691B"/>
    <w:rsid w:val="00087C20"/>
    <w:rsid w:val="00087DFE"/>
    <w:rsid w:val="00097664"/>
    <w:rsid w:val="000A15DF"/>
    <w:rsid w:val="000A47B8"/>
    <w:rsid w:val="000A6151"/>
    <w:rsid w:val="000B4856"/>
    <w:rsid w:val="000B551B"/>
    <w:rsid w:val="000B7948"/>
    <w:rsid w:val="000C177A"/>
    <w:rsid w:val="000D1053"/>
    <w:rsid w:val="000D3B54"/>
    <w:rsid w:val="000D68B4"/>
    <w:rsid w:val="000E1DA8"/>
    <w:rsid w:val="000E33EF"/>
    <w:rsid w:val="000E3A2E"/>
    <w:rsid w:val="000E4406"/>
    <w:rsid w:val="000E58CA"/>
    <w:rsid w:val="000E6467"/>
    <w:rsid w:val="000E6CD9"/>
    <w:rsid w:val="000F34CA"/>
    <w:rsid w:val="000F3710"/>
    <w:rsid w:val="000F44C0"/>
    <w:rsid w:val="001070AE"/>
    <w:rsid w:val="00113F1D"/>
    <w:rsid w:val="00116F7D"/>
    <w:rsid w:val="001373E1"/>
    <w:rsid w:val="00160AEE"/>
    <w:rsid w:val="00171CA6"/>
    <w:rsid w:val="00184454"/>
    <w:rsid w:val="00184665"/>
    <w:rsid w:val="001856B6"/>
    <w:rsid w:val="001911DD"/>
    <w:rsid w:val="0019485A"/>
    <w:rsid w:val="001976BC"/>
    <w:rsid w:val="001B0FEA"/>
    <w:rsid w:val="001B5EAC"/>
    <w:rsid w:val="001B77AA"/>
    <w:rsid w:val="001C7260"/>
    <w:rsid w:val="001C7A56"/>
    <w:rsid w:val="001D135E"/>
    <w:rsid w:val="001D4422"/>
    <w:rsid w:val="001F1029"/>
    <w:rsid w:val="001F2947"/>
    <w:rsid w:val="001F7EB6"/>
    <w:rsid w:val="002074CF"/>
    <w:rsid w:val="00215347"/>
    <w:rsid w:val="00223F6C"/>
    <w:rsid w:val="002278CA"/>
    <w:rsid w:val="00240282"/>
    <w:rsid w:val="00244BD9"/>
    <w:rsid w:val="002520AF"/>
    <w:rsid w:val="00253F85"/>
    <w:rsid w:val="002620F4"/>
    <w:rsid w:val="002655CC"/>
    <w:rsid w:val="00273101"/>
    <w:rsid w:val="00274CB0"/>
    <w:rsid w:val="00285099"/>
    <w:rsid w:val="0029044F"/>
    <w:rsid w:val="00295E10"/>
    <w:rsid w:val="002A0FF5"/>
    <w:rsid w:val="002B196F"/>
    <w:rsid w:val="002B2804"/>
    <w:rsid w:val="002B4E7A"/>
    <w:rsid w:val="002C34DA"/>
    <w:rsid w:val="002D5C99"/>
    <w:rsid w:val="002E400A"/>
    <w:rsid w:val="00300342"/>
    <w:rsid w:val="00301C22"/>
    <w:rsid w:val="00302ED5"/>
    <w:rsid w:val="003062C3"/>
    <w:rsid w:val="0031288A"/>
    <w:rsid w:val="003140CB"/>
    <w:rsid w:val="003157F5"/>
    <w:rsid w:val="00325F73"/>
    <w:rsid w:val="00327792"/>
    <w:rsid w:val="0033736A"/>
    <w:rsid w:val="003456FB"/>
    <w:rsid w:val="003510FF"/>
    <w:rsid w:val="00355AE7"/>
    <w:rsid w:val="00360CA2"/>
    <w:rsid w:val="00363018"/>
    <w:rsid w:val="00373B2A"/>
    <w:rsid w:val="003771EF"/>
    <w:rsid w:val="00380586"/>
    <w:rsid w:val="00380CDD"/>
    <w:rsid w:val="003814BB"/>
    <w:rsid w:val="0038333F"/>
    <w:rsid w:val="00387820"/>
    <w:rsid w:val="00387E5D"/>
    <w:rsid w:val="00390BA7"/>
    <w:rsid w:val="003A13DE"/>
    <w:rsid w:val="003A1EC4"/>
    <w:rsid w:val="003A42F5"/>
    <w:rsid w:val="003B763E"/>
    <w:rsid w:val="003C08FA"/>
    <w:rsid w:val="003C0AE1"/>
    <w:rsid w:val="003D3F43"/>
    <w:rsid w:val="003E288C"/>
    <w:rsid w:val="003F3CDD"/>
    <w:rsid w:val="0040017A"/>
    <w:rsid w:val="00404A7B"/>
    <w:rsid w:val="00417903"/>
    <w:rsid w:val="00417FAF"/>
    <w:rsid w:val="00420652"/>
    <w:rsid w:val="00422405"/>
    <w:rsid w:val="00424363"/>
    <w:rsid w:val="00443996"/>
    <w:rsid w:val="0045124D"/>
    <w:rsid w:val="00470432"/>
    <w:rsid w:val="00470E0D"/>
    <w:rsid w:val="00472928"/>
    <w:rsid w:val="00475BD0"/>
    <w:rsid w:val="004808DA"/>
    <w:rsid w:val="0048480F"/>
    <w:rsid w:val="0048511A"/>
    <w:rsid w:val="00491B9B"/>
    <w:rsid w:val="004A0C56"/>
    <w:rsid w:val="004A6A2F"/>
    <w:rsid w:val="004C188B"/>
    <w:rsid w:val="004E277C"/>
    <w:rsid w:val="004F2C38"/>
    <w:rsid w:val="00502D2C"/>
    <w:rsid w:val="00505407"/>
    <w:rsid w:val="005070C9"/>
    <w:rsid w:val="0050773D"/>
    <w:rsid w:val="00512856"/>
    <w:rsid w:val="00514857"/>
    <w:rsid w:val="00516E13"/>
    <w:rsid w:val="0051700B"/>
    <w:rsid w:val="00517F8B"/>
    <w:rsid w:val="005213DA"/>
    <w:rsid w:val="00524640"/>
    <w:rsid w:val="00530D26"/>
    <w:rsid w:val="005538AF"/>
    <w:rsid w:val="00580D81"/>
    <w:rsid w:val="00586069"/>
    <w:rsid w:val="00586D98"/>
    <w:rsid w:val="005A0573"/>
    <w:rsid w:val="005A0F7D"/>
    <w:rsid w:val="005A3DD1"/>
    <w:rsid w:val="005B0928"/>
    <w:rsid w:val="005B596F"/>
    <w:rsid w:val="005C4688"/>
    <w:rsid w:val="005D2DC2"/>
    <w:rsid w:val="005E22C2"/>
    <w:rsid w:val="005E53B5"/>
    <w:rsid w:val="005E7930"/>
    <w:rsid w:val="005F05B0"/>
    <w:rsid w:val="00607A8D"/>
    <w:rsid w:val="00615649"/>
    <w:rsid w:val="00620298"/>
    <w:rsid w:val="00653666"/>
    <w:rsid w:val="00657040"/>
    <w:rsid w:val="006608A6"/>
    <w:rsid w:val="0066399B"/>
    <w:rsid w:val="00667278"/>
    <w:rsid w:val="00670D10"/>
    <w:rsid w:val="00670FBE"/>
    <w:rsid w:val="006A2AFD"/>
    <w:rsid w:val="006B0754"/>
    <w:rsid w:val="006B7F28"/>
    <w:rsid w:val="006C0135"/>
    <w:rsid w:val="006C03CB"/>
    <w:rsid w:val="006C5CFD"/>
    <w:rsid w:val="006E566F"/>
    <w:rsid w:val="006F3035"/>
    <w:rsid w:val="006F6040"/>
    <w:rsid w:val="007112FC"/>
    <w:rsid w:val="00713B5A"/>
    <w:rsid w:val="00721196"/>
    <w:rsid w:val="00727E9D"/>
    <w:rsid w:val="007317DB"/>
    <w:rsid w:val="0074181E"/>
    <w:rsid w:val="00741FEB"/>
    <w:rsid w:val="00742B7C"/>
    <w:rsid w:val="00747021"/>
    <w:rsid w:val="007477A0"/>
    <w:rsid w:val="00756D59"/>
    <w:rsid w:val="00757F0C"/>
    <w:rsid w:val="007639CA"/>
    <w:rsid w:val="00772ECC"/>
    <w:rsid w:val="00780E40"/>
    <w:rsid w:val="007814CA"/>
    <w:rsid w:val="00785B89"/>
    <w:rsid w:val="00787EF9"/>
    <w:rsid w:val="0079405F"/>
    <w:rsid w:val="007971AA"/>
    <w:rsid w:val="007A18E2"/>
    <w:rsid w:val="007A54B9"/>
    <w:rsid w:val="007B2029"/>
    <w:rsid w:val="007B24FD"/>
    <w:rsid w:val="007B508E"/>
    <w:rsid w:val="007B5E5B"/>
    <w:rsid w:val="007D020A"/>
    <w:rsid w:val="007D08F6"/>
    <w:rsid w:val="007E40C0"/>
    <w:rsid w:val="007F1574"/>
    <w:rsid w:val="007F4BA5"/>
    <w:rsid w:val="007F6F45"/>
    <w:rsid w:val="0080498E"/>
    <w:rsid w:val="00807DD9"/>
    <w:rsid w:val="0081309B"/>
    <w:rsid w:val="00816567"/>
    <w:rsid w:val="00823AD3"/>
    <w:rsid w:val="0083113A"/>
    <w:rsid w:val="00845CF2"/>
    <w:rsid w:val="00852EA5"/>
    <w:rsid w:val="00862A78"/>
    <w:rsid w:val="0086309A"/>
    <w:rsid w:val="0086337B"/>
    <w:rsid w:val="00872831"/>
    <w:rsid w:val="00882294"/>
    <w:rsid w:val="008904BB"/>
    <w:rsid w:val="00890804"/>
    <w:rsid w:val="00892378"/>
    <w:rsid w:val="008A18CD"/>
    <w:rsid w:val="008A3652"/>
    <w:rsid w:val="008B052C"/>
    <w:rsid w:val="008B5EE1"/>
    <w:rsid w:val="008E130D"/>
    <w:rsid w:val="008E6F60"/>
    <w:rsid w:val="008F59F6"/>
    <w:rsid w:val="00900500"/>
    <w:rsid w:val="009005DE"/>
    <w:rsid w:val="00900FA3"/>
    <w:rsid w:val="00931A33"/>
    <w:rsid w:val="00941A59"/>
    <w:rsid w:val="00944D9B"/>
    <w:rsid w:val="0095683B"/>
    <w:rsid w:val="009630C7"/>
    <w:rsid w:val="009631A8"/>
    <w:rsid w:val="0097647F"/>
    <w:rsid w:val="009848F0"/>
    <w:rsid w:val="009A0421"/>
    <w:rsid w:val="009A3A26"/>
    <w:rsid w:val="009A6E71"/>
    <w:rsid w:val="009B2999"/>
    <w:rsid w:val="009B50C3"/>
    <w:rsid w:val="009C3F03"/>
    <w:rsid w:val="009C7C2F"/>
    <w:rsid w:val="00A13060"/>
    <w:rsid w:val="00A164B9"/>
    <w:rsid w:val="00A22B4D"/>
    <w:rsid w:val="00A321CA"/>
    <w:rsid w:val="00A32DF9"/>
    <w:rsid w:val="00A364ED"/>
    <w:rsid w:val="00A44E23"/>
    <w:rsid w:val="00A576D2"/>
    <w:rsid w:val="00A71C4A"/>
    <w:rsid w:val="00A73A40"/>
    <w:rsid w:val="00A7578C"/>
    <w:rsid w:val="00A77BFB"/>
    <w:rsid w:val="00A83C4E"/>
    <w:rsid w:val="00A846BD"/>
    <w:rsid w:val="00A87722"/>
    <w:rsid w:val="00A92EC3"/>
    <w:rsid w:val="00AA671C"/>
    <w:rsid w:val="00AD186E"/>
    <w:rsid w:val="00AD26F0"/>
    <w:rsid w:val="00AF3E9F"/>
    <w:rsid w:val="00B05FDC"/>
    <w:rsid w:val="00B10AE0"/>
    <w:rsid w:val="00B32542"/>
    <w:rsid w:val="00B3513C"/>
    <w:rsid w:val="00B373AC"/>
    <w:rsid w:val="00B459A6"/>
    <w:rsid w:val="00B46CA3"/>
    <w:rsid w:val="00B50800"/>
    <w:rsid w:val="00B50981"/>
    <w:rsid w:val="00B52188"/>
    <w:rsid w:val="00B56D7E"/>
    <w:rsid w:val="00B577ED"/>
    <w:rsid w:val="00B60563"/>
    <w:rsid w:val="00B65B7D"/>
    <w:rsid w:val="00B72F07"/>
    <w:rsid w:val="00B735CA"/>
    <w:rsid w:val="00B82374"/>
    <w:rsid w:val="00B911BB"/>
    <w:rsid w:val="00B94B98"/>
    <w:rsid w:val="00B96341"/>
    <w:rsid w:val="00BA0D34"/>
    <w:rsid w:val="00BA5A99"/>
    <w:rsid w:val="00BA7BFF"/>
    <w:rsid w:val="00BA7EB4"/>
    <w:rsid w:val="00BC15E9"/>
    <w:rsid w:val="00BC308B"/>
    <w:rsid w:val="00BD578D"/>
    <w:rsid w:val="00BD5A4A"/>
    <w:rsid w:val="00BF5E8C"/>
    <w:rsid w:val="00C150AA"/>
    <w:rsid w:val="00C23681"/>
    <w:rsid w:val="00C30B05"/>
    <w:rsid w:val="00C31C2C"/>
    <w:rsid w:val="00C33EFE"/>
    <w:rsid w:val="00C4216B"/>
    <w:rsid w:val="00C466A9"/>
    <w:rsid w:val="00C550E8"/>
    <w:rsid w:val="00C7089E"/>
    <w:rsid w:val="00C904DF"/>
    <w:rsid w:val="00C9515D"/>
    <w:rsid w:val="00CA2458"/>
    <w:rsid w:val="00CA5099"/>
    <w:rsid w:val="00CB0098"/>
    <w:rsid w:val="00CB31C6"/>
    <w:rsid w:val="00CC1A6B"/>
    <w:rsid w:val="00CC372E"/>
    <w:rsid w:val="00CC5207"/>
    <w:rsid w:val="00CE03DA"/>
    <w:rsid w:val="00CE17E0"/>
    <w:rsid w:val="00CE2A8E"/>
    <w:rsid w:val="00CE423F"/>
    <w:rsid w:val="00CE6867"/>
    <w:rsid w:val="00CE6BD1"/>
    <w:rsid w:val="00CE73B9"/>
    <w:rsid w:val="00D0226C"/>
    <w:rsid w:val="00D14E8C"/>
    <w:rsid w:val="00D267D6"/>
    <w:rsid w:val="00D26BB0"/>
    <w:rsid w:val="00D31BAD"/>
    <w:rsid w:val="00D46F6F"/>
    <w:rsid w:val="00D5350D"/>
    <w:rsid w:val="00D575FF"/>
    <w:rsid w:val="00D615D2"/>
    <w:rsid w:val="00D627D7"/>
    <w:rsid w:val="00D650E7"/>
    <w:rsid w:val="00D81832"/>
    <w:rsid w:val="00D82978"/>
    <w:rsid w:val="00D836AF"/>
    <w:rsid w:val="00D85085"/>
    <w:rsid w:val="00D862F3"/>
    <w:rsid w:val="00D86E50"/>
    <w:rsid w:val="00DA012F"/>
    <w:rsid w:val="00DA3041"/>
    <w:rsid w:val="00DA576D"/>
    <w:rsid w:val="00DA5ED1"/>
    <w:rsid w:val="00DB3011"/>
    <w:rsid w:val="00DB4308"/>
    <w:rsid w:val="00DC34AD"/>
    <w:rsid w:val="00DD281C"/>
    <w:rsid w:val="00DD6058"/>
    <w:rsid w:val="00DD68BD"/>
    <w:rsid w:val="00DF6FE6"/>
    <w:rsid w:val="00E03201"/>
    <w:rsid w:val="00E05B05"/>
    <w:rsid w:val="00E154B0"/>
    <w:rsid w:val="00E25D27"/>
    <w:rsid w:val="00E26B7E"/>
    <w:rsid w:val="00E43CE4"/>
    <w:rsid w:val="00E57EB4"/>
    <w:rsid w:val="00E66992"/>
    <w:rsid w:val="00E73CB2"/>
    <w:rsid w:val="00E96EE0"/>
    <w:rsid w:val="00EB4142"/>
    <w:rsid w:val="00EB5057"/>
    <w:rsid w:val="00EC5365"/>
    <w:rsid w:val="00EC7E9D"/>
    <w:rsid w:val="00EE382E"/>
    <w:rsid w:val="00F04A0A"/>
    <w:rsid w:val="00F054FB"/>
    <w:rsid w:val="00F05D11"/>
    <w:rsid w:val="00F136D8"/>
    <w:rsid w:val="00F25990"/>
    <w:rsid w:val="00F25F7C"/>
    <w:rsid w:val="00F2674D"/>
    <w:rsid w:val="00F270E3"/>
    <w:rsid w:val="00F50D5F"/>
    <w:rsid w:val="00F7563D"/>
    <w:rsid w:val="00F8387B"/>
    <w:rsid w:val="00F85CAF"/>
    <w:rsid w:val="00F87817"/>
    <w:rsid w:val="00F87988"/>
    <w:rsid w:val="00F94A1B"/>
    <w:rsid w:val="00FA0652"/>
    <w:rsid w:val="00FA37E6"/>
    <w:rsid w:val="00FB04E2"/>
    <w:rsid w:val="00FB31AA"/>
    <w:rsid w:val="00FB645A"/>
    <w:rsid w:val="00FC4F32"/>
    <w:rsid w:val="00FD4D10"/>
    <w:rsid w:val="00FE21A4"/>
    <w:rsid w:val="00FE2F07"/>
    <w:rsid w:val="00FE6B3B"/>
    <w:rsid w:val="00FF4FA4"/>
    <w:rsid w:val="00FF6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6069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A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B3011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4A0C56"/>
    <w:pPr>
      <w:spacing w:before="100" w:beforeAutospacing="1" w:after="115"/>
    </w:pPr>
    <w:rPr>
      <w:color w:val="000000"/>
      <w:szCs w:val="28"/>
    </w:rPr>
  </w:style>
  <w:style w:type="character" w:styleId="a5">
    <w:name w:val="Hyperlink"/>
    <w:rsid w:val="00AD186E"/>
    <w:rPr>
      <w:color w:val="0000FF"/>
      <w:u w:val="single"/>
    </w:rPr>
  </w:style>
  <w:style w:type="paragraph" w:customStyle="1" w:styleId="1">
    <w:name w:val="Без интервала1"/>
    <w:rsid w:val="00F270E3"/>
    <w:rPr>
      <w:rFonts w:eastAsia="Calibri"/>
      <w:sz w:val="28"/>
    </w:rPr>
  </w:style>
  <w:style w:type="paragraph" w:customStyle="1" w:styleId="21">
    <w:name w:val="Основной текст с отступом 21"/>
    <w:basedOn w:val="a"/>
    <w:rsid w:val="00CE03DA"/>
    <w:pPr>
      <w:suppressAutoHyphens/>
      <w:overflowPunct w:val="0"/>
      <w:autoSpaceDE w:val="0"/>
      <w:ind w:right="-1" w:firstLine="851"/>
      <w:jc w:val="both"/>
      <w:textAlignment w:val="baseline"/>
    </w:pPr>
    <w:rPr>
      <w:lang w:eastAsia="zh-CN"/>
    </w:rPr>
  </w:style>
  <w:style w:type="paragraph" w:styleId="a6">
    <w:name w:val="List Paragraph"/>
    <w:basedOn w:val="a"/>
    <w:uiPriority w:val="99"/>
    <w:qFormat/>
    <w:rsid w:val="009A042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rsid w:val="00C550E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a7">
    <w:name w:val="Содержимое таблицы"/>
    <w:basedOn w:val="a"/>
    <w:rsid w:val="001F2947"/>
    <w:pPr>
      <w:widowControl w:val="0"/>
      <w:suppressLineNumbers/>
      <w:suppressAutoHyphens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styleId="a8">
    <w:name w:val="Normal (Web)"/>
    <w:aliases w:val="Обычный (Web)"/>
    <w:basedOn w:val="a"/>
    <w:link w:val="a9"/>
    <w:rsid w:val="001F2947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Обычный1"/>
    <w:rsid w:val="001F2947"/>
    <w:pPr>
      <w:widowControl w:val="0"/>
      <w:ind w:firstLine="300"/>
      <w:jc w:val="both"/>
    </w:pPr>
  </w:style>
  <w:style w:type="character" w:customStyle="1" w:styleId="aa">
    <w:name w:val="Без интервала Знак"/>
    <w:link w:val="ab"/>
    <w:locked/>
    <w:rsid w:val="001F2947"/>
    <w:rPr>
      <w:rFonts w:ascii="Calibri" w:eastAsia="Calibri" w:hAnsi="Calibri"/>
      <w:sz w:val="24"/>
      <w:szCs w:val="32"/>
      <w:lang w:eastAsia="en-US" w:bidi="en-US"/>
    </w:rPr>
  </w:style>
  <w:style w:type="paragraph" w:styleId="ab">
    <w:name w:val="No Spacing"/>
    <w:basedOn w:val="a"/>
    <w:link w:val="aa"/>
    <w:qFormat/>
    <w:rsid w:val="001F2947"/>
    <w:rPr>
      <w:rFonts w:ascii="Calibri" w:eastAsia="Calibri" w:hAnsi="Calibri"/>
      <w:sz w:val="24"/>
      <w:szCs w:val="32"/>
      <w:lang w:eastAsia="en-US" w:bidi="en-US"/>
    </w:rPr>
  </w:style>
  <w:style w:type="character" w:customStyle="1" w:styleId="val">
    <w:name w:val="val"/>
    <w:basedOn w:val="a0"/>
    <w:rsid w:val="00872831"/>
  </w:style>
  <w:style w:type="paragraph" w:styleId="ac">
    <w:name w:val="Title"/>
    <w:basedOn w:val="a"/>
    <w:link w:val="ad"/>
    <w:qFormat/>
    <w:rsid w:val="008904BB"/>
    <w:pPr>
      <w:jc w:val="center"/>
    </w:pPr>
    <w:rPr>
      <w:sz w:val="24"/>
    </w:rPr>
  </w:style>
  <w:style w:type="character" w:customStyle="1" w:styleId="ad">
    <w:name w:val="Название Знак"/>
    <w:link w:val="ac"/>
    <w:rsid w:val="008904BB"/>
    <w:rPr>
      <w:sz w:val="24"/>
    </w:rPr>
  </w:style>
  <w:style w:type="character" w:customStyle="1" w:styleId="a9">
    <w:name w:val="Обычный (веб) Знак"/>
    <w:aliases w:val="Обычный (Web) Знак"/>
    <w:link w:val="a8"/>
    <w:locked/>
    <w:rsid w:val="008904BB"/>
    <w:rPr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8904B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8904BB"/>
    <w:rPr>
      <w:sz w:val="24"/>
      <w:szCs w:val="24"/>
    </w:rPr>
  </w:style>
  <w:style w:type="paragraph" w:styleId="ae">
    <w:name w:val="Plain Text"/>
    <w:basedOn w:val="a"/>
    <w:link w:val="af"/>
    <w:unhideWhenUsed/>
    <w:rsid w:val="008904BB"/>
    <w:rPr>
      <w:rFonts w:ascii="Courier New" w:hAnsi="Courier New"/>
      <w:sz w:val="20"/>
    </w:rPr>
  </w:style>
  <w:style w:type="character" w:customStyle="1" w:styleId="af">
    <w:name w:val="Текст Знак"/>
    <w:link w:val="ae"/>
    <w:rsid w:val="008904BB"/>
    <w:rPr>
      <w:rFonts w:ascii="Courier New" w:hAnsi="Courier New"/>
    </w:rPr>
  </w:style>
  <w:style w:type="paragraph" w:styleId="af0">
    <w:name w:val="header"/>
    <w:basedOn w:val="a"/>
    <w:link w:val="af1"/>
    <w:uiPriority w:val="99"/>
    <w:rsid w:val="0066399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66399B"/>
    <w:rPr>
      <w:sz w:val="28"/>
    </w:rPr>
  </w:style>
  <w:style w:type="paragraph" w:styleId="af2">
    <w:name w:val="footer"/>
    <w:basedOn w:val="a"/>
    <w:link w:val="af3"/>
    <w:rsid w:val="0066399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66399B"/>
    <w:rPr>
      <w:sz w:val="28"/>
    </w:rPr>
  </w:style>
  <w:style w:type="paragraph" w:customStyle="1" w:styleId="11">
    <w:name w:val="Абзац списка1"/>
    <w:basedOn w:val="a"/>
    <w:rsid w:val="0074702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0">
    <w:name w:val="Без интервала2"/>
    <w:uiPriority w:val="99"/>
    <w:rsid w:val="00E26B7E"/>
    <w:rPr>
      <w:rFonts w:ascii="Calibri" w:hAnsi="Calibri"/>
      <w:sz w:val="22"/>
      <w:szCs w:val="22"/>
    </w:rPr>
  </w:style>
  <w:style w:type="paragraph" w:customStyle="1" w:styleId="12">
    <w:name w:val="Без интервала1"/>
    <w:uiPriority w:val="99"/>
    <w:rsid w:val="00E26B7E"/>
    <w:rPr>
      <w:rFonts w:ascii="Calibri" w:hAnsi="Calibri"/>
      <w:sz w:val="22"/>
      <w:szCs w:val="22"/>
    </w:rPr>
  </w:style>
  <w:style w:type="paragraph" w:styleId="af4">
    <w:name w:val="footnote text"/>
    <w:basedOn w:val="a"/>
    <w:link w:val="af5"/>
    <w:unhideWhenUsed/>
    <w:rsid w:val="00CE2A8E"/>
    <w:rPr>
      <w:rFonts w:ascii="Calibri" w:hAnsi="Calibri"/>
      <w:sz w:val="20"/>
      <w:lang w:eastAsia="en-US"/>
    </w:rPr>
  </w:style>
  <w:style w:type="character" w:customStyle="1" w:styleId="af5">
    <w:name w:val="Текст сноски Знак"/>
    <w:basedOn w:val="a0"/>
    <w:link w:val="af4"/>
    <w:rsid w:val="00CE2A8E"/>
    <w:rPr>
      <w:rFonts w:ascii="Calibri" w:hAnsi="Calibri"/>
      <w:lang w:eastAsia="en-US"/>
    </w:rPr>
  </w:style>
  <w:style w:type="paragraph" w:customStyle="1" w:styleId="Default">
    <w:name w:val="Default"/>
    <w:rsid w:val="00CE2A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6">
    <w:name w:val="footnote reference"/>
    <w:unhideWhenUsed/>
    <w:rsid w:val="00CE2A8E"/>
    <w:rPr>
      <w:rFonts w:ascii="Times New Roman" w:hAnsi="Times New Roman" w:cs="Times New Roman" w:hint="default"/>
      <w:vertAlign w:val="superscript"/>
    </w:rPr>
  </w:style>
  <w:style w:type="character" w:customStyle="1" w:styleId="apple-converted-space">
    <w:name w:val="apple-converted-space"/>
    <w:basedOn w:val="a0"/>
    <w:rsid w:val="00862A78"/>
  </w:style>
  <w:style w:type="paragraph" w:styleId="af7">
    <w:name w:val="Body Text"/>
    <w:basedOn w:val="a"/>
    <w:link w:val="af8"/>
    <w:rsid w:val="00BC15E9"/>
    <w:rPr>
      <w:color w:val="000000"/>
      <w:spacing w:val="-9"/>
    </w:rPr>
  </w:style>
  <w:style w:type="character" w:customStyle="1" w:styleId="af8">
    <w:name w:val="Основной текст Знак"/>
    <w:basedOn w:val="a0"/>
    <w:link w:val="af7"/>
    <w:rsid w:val="00BC15E9"/>
    <w:rPr>
      <w:color w:val="000000"/>
      <w:spacing w:val="-9"/>
      <w:sz w:val="28"/>
    </w:rPr>
  </w:style>
  <w:style w:type="character" w:customStyle="1" w:styleId="c2">
    <w:name w:val="c2"/>
    <w:basedOn w:val="a0"/>
    <w:rsid w:val="002731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4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13</vt:lpstr>
    </vt:vector>
  </TitlesOfParts>
  <Company>3</Company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13</dc:title>
  <dc:creator>typist3</dc:creator>
  <cp:lastModifiedBy>36каб</cp:lastModifiedBy>
  <cp:revision>17</cp:revision>
  <cp:lastPrinted>2025-09-17T07:20:00Z</cp:lastPrinted>
  <dcterms:created xsi:type="dcterms:W3CDTF">2017-01-10T06:07:00Z</dcterms:created>
  <dcterms:modified xsi:type="dcterms:W3CDTF">2025-09-18T09:20:00Z</dcterms:modified>
</cp:coreProperties>
</file>