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1D27" w:rsidTr="00831D27">
        <w:tc>
          <w:tcPr>
            <w:tcW w:w="4927" w:type="dxa"/>
          </w:tcPr>
          <w:p w:rsidR="00831D27" w:rsidRDefault="00831D27" w:rsidP="00831D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D27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5051D">
              <w:rPr>
                <w:rFonts w:ascii="Times New Roman" w:hAnsi="Times New Roman"/>
                <w:sz w:val="28"/>
                <w:szCs w:val="28"/>
              </w:rPr>
              <w:t>1</w:t>
            </w:r>
            <w:r w:rsidRPr="00D5051D">
              <w:rPr>
                <w:rFonts w:ascii="Times New Roman" w:hAnsi="Times New Roman"/>
                <w:sz w:val="28"/>
                <w:szCs w:val="28"/>
              </w:rPr>
              <w:tab/>
            </w:r>
            <w:r w:rsidRPr="00D5051D">
              <w:rPr>
                <w:rFonts w:ascii="Times New Roman" w:hAnsi="Times New Roman"/>
                <w:sz w:val="28"/>
                <w:szCs w:val="28"/>
              </w:rPr>
              <w:tab/>
            </w:r>
            <w:r w:rsidRPr="00D5051D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831D27" w:rsidRPr="00D5051D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31D27" w:rsidRPr="00D5051D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831D27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831D27" w:rsidRPr="00D5051D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831D27" w:rsidRPr="0096797E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9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C3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BBA">
              <w:rPr>
                <w:rFonts w:ascii="Times New Roman" w:hAnsi="Times New Roman"/>
                <w:sz w:val="28"/>
                <w:szCs w:val="28"/>
              </w:rPr>
              <w:t>12.01.2024 №12</w:t>
            </w:r>
          </w:p>
          <w:p w:rsidR="00831D27" w:rsidRDefault="00831D27" w:rsidP="00831D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9A1" w:rsidRPr="00D5051D" w:rsidRDefault="000B49A1" w:rsidP="00716C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B49A1" w:rsidRPr="00D5051D" w:rsidRDefault="000B49A1" w:rsidP="00716C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</w:p>
    <w:p w:rsidR="000B49A1" w:rsidRDefault="000B49A1" w:rsidP="002648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9E1354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2648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Pr="009F26A8" w:rsidRDefault="000B49A1" w:rsidP="009F26A8">
      <w:pPr>
        <w:pStyle w:val="ae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6A8">
        <w:rPr>
          <w:rFonts w:ascii="Times New Roman" w:hAnsi="Times New Roman"/>
          <w:sz w:val="28"/>
          <w:szCs w:val="28"/>
        </w:rPr>
        <w:t>Общие</w:t>
      </w:r>
      <w:r w:rsidR="00831D27">
        <w:rPr>
          <w:rFonts w:ascii="Times New Roman" w:hAnsi="Times New Roman"/>
          <w:sz w:val="28"/>
          <w:szCs w:val="28"/>
        </w:rPr>
        <w:t xml:space="preserve"> </w:t>
      </w:r>
      <w:r w:rsidRPr="009F26A8">
        <w:rPr>
          <w:rFonts w:ascii="Times New Roman" w:hAnsi="Times New Roman"/>
          <w:sz w:val="28"/>
          <w:szCs w:val="28"/>
        </w:rPr>
        <w:t>положения</w:t>
      </w:r>
    </w:p>
    <w:p w:rsidR="000B49A1" w:rsidRPr="0096797E" w:rsidRDefault="000B49A1" w:rsidP="0096797E">
      <w:pPr>
        <w:pStyle w:val="ae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4D0697" w:rsidRDefault="000B49A1" w:rsidP="0031722F">
      <w:pPr>
        <w:pStyle w:val="ae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г</w:t>
      </w:r>
      <w:r w:rsidRPr="0031722F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Pr="0031722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31722F">
        <w:rPr>
          <w:rFonts w:ascii="Times New Roman" w:hAnsi="Times New Roman"/>
          <w:sz w:val="28"/>
          <w:szCs w:val="28"/>
        </w:rPr>
        <w:t xml:space="preserve"> профессионального мастерства «Учитель года – 20</w:t>
      </w:r>
      <w:r w:rsidR="009E1354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31722F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31722F">
        <w:rPr>
          <w:rFonts w:ascii="Times New Roman" w:hAnsi="Times New Roman"/>
          <w:sz w:val="28"/>
          <w:szCs w:val="28"/>
        </w:rPr>
        <w:t xml:space="preserve">онкурс) </w:t>
      </w:r>
      <w:r>
        <w:rPr>
          <w:rFonts w:ascii="Times New Roman" w:hAnsi="Times New Roman"/>
          <w:sz w:val="28"/>
          <w:szCs w:val="28"/>
        </w:rPr>
        <w:t>являются</w:t>
      </w:r>
      <w:r w:rsidRPr="0031722F">
        <w:rPr>
          <w:rFonts w:ascii="Times New Roman" w:hAnsi="Times New Roman"/>
          <w:sz w:val="28"/>
          <w:szCs w:val="28"/>
        </w:rPr>
        <w:t xml:space="preserve"> комитет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31722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31722F">
        <w:rPr>
          <w:rFonts w:ascii="Times New Roman" w:hAnsi="Times New Roman"/>
          <w:sz w:val="28"/>
          <w:szCs w:val="28"/>
        </w:rPr>
        <w:t>казенн</w:t>
      </w:r>
      <w:r>
        <w:rPr>
          <w:rFonts w:ascii="Times New Roman" w:hAnsi="Times New Roman"/>
          <w:sz w:val="28"/>
          <w:szCs w:val="28"/>
        </w:rPr>
        <w:t>ое</w:t>
      </w:r>
      <w:r w:rsidRPr="0031722F">
        <w:rPr>
          <w:rFonts w:ascii="Times New Roman" w:hAnsi="Times New Roman"/>
          <w:sz w:val="28"/>
          <w:szCs w:val="28"/>
        </w:rPr>
        <w:t xml:space="preserve"> учреждение «Центр сопровождения образовательной деятельности»</w:t>
      </w:r>
      <w:r w:rsidR="004D0697">
        <w:rPr>
          <w:rFonts w:ascii="Times New Roman" w:hAnsi="Times New Roman"/>
          <w:sz w:val="28"/>
          <w:szCs w:val="28"/>
        </w:rPr>
        <w:t>.</w:t>
      </w:r>
    </w:p>
    <w:p w:rsidR="000B49A1" w:rsidRPr="00BA226C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>Порядок определяет место, требования к составу участников Конкурса и формированию жюри, конкурсные мероприятия, порядок отбора победителей, призеров и лауреатов.</w:t>
      </w:r>
    </w:p>
    <w:p w:rsidR="000B49A1" w:rsidRPr="00BA226C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>Основными принципами Конкурса являются открытость, прозрачность проведения, коллегиальность принятых решений, равенство условий для всех участников.</w:t>
      </w:r>
    </w:p>
    <w:p w:rsidR="000B49A1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 xml:space="preserve">Конкурс направлен на выявление, поддержку, поощрение талантливых, творчески работающих учителей, развитие их профессионального мастерства, повышение престижа учительского труда, распространение педагогического опыта лучших учителей </w:t>
      </w:r>
      <w:r>
        <w:rPr>
          <w:rFonts w:ascii="Times New Roman" w:hAnsi="Times New Roman"/>
          <w:sz w:val="28"/>
          <w:szCs w:val="28"/>
        </w:rPr>
        <w:t>города Тамбова</w:t>
      </w:r>
      <w:r w:rsidRPr="00BA226C">
        <w:rPr>
          <w:rFonts w:ascii="Times New Roman" w:hAnsi="Times New Roman"/>
          <w:sz w:val="28"/>
          <w:szCs w:val="28"/>
        </w:rPr>
        <w:t>.</w:t>
      </w:r>
    </w:p>
    <w:p w:rsidR="000B49A1" w:rsidRPr="00A5753B" w:rsidRDefault="000B49A1" w:rsidP="00A5753B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5753B">
        <w:rPr>
          <w:rFonts w:ascii="Times New Roman" w:hAnsi="Times New Roman"/>
          <w:sz w:val="28"/>
          <w:szCs w:val="28"/>
        </w:rPr>
        <w:t>Конкурс проходит в виде конкурсных мероприятий заочного и очных туров.</w:t>
      </w:r>
    </w:p>
    <w:p w:rsidR="000B49A1" w:rsidRDefault="000B49A1" w:rsidP="00A5753B">
      <w:pPr>
        <w:widowControl w:val="0"/>
        <w:suppressAutoHyphens/>
        <w:spacing w:after="0" w:line="240" w:lineRule="auto"/>
        <w:ind w:left="695"/>
        <w:jc w:val="both"/>
        <w:rPr>
          <w:rFonts w:ascii="Times New Roman" w:hAnsi="Times New Roman"/>
          <w:sz w:val="28"/>
          <w:szCs w:val="28"/>
        </w:rPr>
      </w:pPr>
    </w:p>
    <w:p w:rsidR="000B49A1" w:rsidRPr="009F26A8" w:rsidRDefault="000B49A1" w:rsidP="009F26A8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ind w:left="3399" w:firstLine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9F26A8">
        <w:rPr>
          <w:rFonts w:ascii="Times New Roman" w:hAnsi="Times New Roman"/>
          <w:color w:val="000000"/>
          <w:sz w:val="28"/>
          <w:szCs w:val="28"/>
        </w:rPr>
        <w:t>Цель и задачи Конкурса</w:t>
      </w:r>
    </w:p>
    <w:p w:rsidR="000B49A1" w:rsidRPr="009F26A8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ind w:left="60" w:firstLine="68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B49A1" w:rsidP="009F26A8">
      <w:pPr>
        <w:numPr>
          <w:ilvl w:val="1"/>
          <w:numId w:val="3"/>
        </w:numPr>
        <w:shd w:val="clear" w:color="auto" w:fill="FFFFFF"/>
        <w:tabs>
          <w:tab w:val="clear" w:pos="2044"/>
          <w:tab w:val="num" w:pos="0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BF3BEF">
        <w:rPr>
          <w:rFonts w:ascii="Times New Roman" w:hAnsi="Times New Roman"/>
          <w:sz w:val="28"/>
          <w:szCs w:val="28"/>
        </w:rPr>
        <w:t>с целью поддержки инновационного движения педагогических работников образовательных учреждений города Тамбова, распространения их педагогического опыта, внедрения новых педагогических технологий в систему образования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BF3B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>, поддержки талантливых, творчески работающих педагогов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49A1" w:rsidRPr="00716C73" w:rsidRDefault="000B49A1" w:rsidP="009F26A8">
      <w:pPr>
        <w:numPr>
          <w:ilvl w:val="1"/>
          <w:numId w:val="3"/>
        </w:numPr>
        <w:shd w:val="clear" w:color="auto" w:fill="FFFFFF"/>
        <w:tabs>
          <w:tab w:val="clear" w:pos="2044"/>
          <w:tab w:val="num" w:pos="0"/>
        </w:tabs>
        <w:autoSpaceDE w:val="0"/>
        <w:autoSpaceDN w:val="0"/>
        <w:adjustRightInd w:val="0"/>
        <w:spacing w:after="0" w:line="240" w:lineRule="auto"/>
        <w:ind w:left="1276" w:hanging="507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>онкурса являются: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раскрытие творческого потенциала педагогических работников системы образования города;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создание условий для самореализации педагогов;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повышение интереса молодежи к получению педагогической профессии;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стимулирование дальнейшего профессионального роста педагогов;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lastRenderedPageBreak/>
        <w:t>развитие открытости образования, совершенствование различных форм общественного характера управления образованием;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пополнение городского банка педагогической информацией о лучшем опыте педагогов города.</w:t>
      </w:r>
    </w:p>
    <w:p w:rsidR="000B49A1" w:rsidRPr="00716C73" w:rsidRDefault="000B49A1" w:rsidP="00716C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B49A1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F26A8">
        <w:rPr>
          <w:rFonts w:ascii="Times New Roman" w:hAnsi="Times New Roman"/>
          <w:color w:val="000000"/>
          <w:sz w:val="28"/>
          <w:szCs w:val="28"/>
        </w:rPr>
        <w:t>Участники Конкурса</w:t>
      </w:r>
    </w:p>
    <w:p w:rsidR="000B49A1" w:rsidRPr="009F26A8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B49A1" w:rsidP="00D0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3.1. Принять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онкурсе могут педагогические работники образовательных </w:t>
      </w:r>
      <w:r w:rsidR="00AC6062">
        <w:rPr>
          <w:rFonts w:ascii="Times New Roman" w:hAnsi="Times New Roman"/>
          <w:color w:val="000000"/>
          <w:sz w:val="28"/>
          <w:szCs w:val="28"/>
        </w:rPr>
        <w:t xml:space="preserve">организаций  </w:t>
      </w:r>
      <w:r w:rsidRPr="00716C73">
        <w:rPr>
          <w:rFonts w:ascii="Times New Roman" w:hAnsi="Times New Roman"/>
          <w:color w:val="000000"/>
          <w:sz w:val="28"/>
          <w:szCs w:val="28"/>
        </w:rPr>
        <w:t>всех типов и видов.</w:t>
      </w:r>
      <w:r w:rsidRPr="00716C73">
        <w:rPr>
          <w:rFonts w:ascii="Times New Roman" w:hAnsi="Times New Roman"/>
          <w:sz w:val="28"/>
          <w:szCs w:val="28"/>
        </w:rPr>
        <w:t xml:space="preserve"> Стаж работы в должности не менее 3 лет, квалификационные категории, возраст участников                           не ограничиваются.</w:t>
      </w:r>
    </w:p>
    <w:p w:rsidR="000B49A1" w:rsidRPr="00716C73" w:rsidRDefault="000B49A1" w:rsidP="00F51C31">
      <w:p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3.2.Выдвижение кандидатов 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>онкурсе может осуществляться: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посредством самовыдвижения;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педагогическими, методическими советами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716C73">
        <w:rPr>
          <w:rFonts w:ascii="Times New Roman" w:hAnsi="Times New Roman"/>
          <w:color w:val="000000"/>
          <w:sz w:val="28"/>
          <w:szCs w:val="28"/>
        </w:rPr>
        <w:t>образовательных организаций;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любым лицом, непосредственно знакомым с педагогической деятельностью претендента и его результатами.</w:t>
      </w:r>
    </w:p>
    <w:p w:rsidR="000B49A1" w:rsidRPr="00716C73" w:rsidRDefault="000B49A1" w:rsidP="004E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 xml:space="preserve"> 3.3. Участие в </w:t>
      </w:r>
      <w:r>
        <w:rPr>
          <w:rFonts w:ascii="Times New Roman" w:hAnsi="Times New Roman"/>
          <w:sz w:val="28"/>
          <w:szCs w:val="28"/>
        </w:rPr>
        <w:t>К</w:t>
      </w:r>
      <w:r w:rsidRPr="00716C73">
        <w:rPr>
          <w:rFonts w:ascii="Times New Roman" w:hAnsi="Times New Roman"/>
          <w:sz w:val="28"/>
          <w:szCs w:val="28"/>
        </w:rPr>
        <w:t>онкурсе является добровольным.</w:t>
      </w:r>
    </w:p>
    <w:p w:rsidR="000B49A1" w:rsidRPr="00716C73" w:rsidRDefault="000B49A1" w:rsidP="004E3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B49A1" w:rsidRPr="007C4812" w:rsidRDefault="000B49A1" w:rsidP="007C48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4. Организационный комитет Конкурса</w:t>
      </w:r>
    </w:p>
    <w:p w:rsidR="000B49A1" w:rsidRPr="007C4812" w:rsidRDefault="000B49A1" w:rsidP="007C48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C4812" w:rsidRDefault="000B49A1" w:rsidP="005C0B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7C4812">
        <w:rPr>
          <w:rFonts w:ascii="Times New Roman" w:hAnsi="Times New Roman"/>
          <w:color w:val="000000"/>
          <w:sz w:val="28"/>
          <w:szCs w:val="28"/>
        </w:rPr>
        <w:t xml:space="preserve">Для организационно-методического обеспечения и проведения Конкурса по согласованию с его учредителями создается организационный комитет (далее - Оргкомитет), состав которого утверждается приказом </w:t>
      </w:r>
      <w:r>
        <w:rPr>
          <w:rFonts w:ascii="Times New Roman" w:hAnsi="Times New Roman"/>
          <w:color w:val="000000"/>
          <w:sz w:val="28"/>
          <w:szCs w:val="28"/>
        </w:rPr>
        <w:t>комитета образования администрации города Тамбова Тамбовской области</w:t>
      </w:r>
      <w:r w:rsidRPr="007C4812"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7C4812" w:rsidRDefault="000B49A1" w:rsidP="005C0B1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 </w:t>
      </w:r>
      <w:r w:rsidRPr="007C4812">
        <w:rPr>
          <w:rFonts w:ascii="Times New Roman" w:hAnsi="Times New Roman"/>
          <w:color w:val="000000"/>
          <w:sz w:val="28"/>
          <w:szCs w:val="28"/>
        </w:rPr>
        <w:t>Оргкомитет состоит из председателя, заместителя председателя, секретаря и членов.</w:t>
      </w:r>
    </w:p>
    <w:p w:rsidR="000B49A1" w:rsidRPr="007C4812" w:rsidRDefault="000B49A1" w:rsidP="005C0B18">
      <w:pPr>
        <w:pStyle w:val="ae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Оргкомитет Конкурса: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обеспечивает информационную составляющую Конкурса;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принимает материалы на Конкурс;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устанавливает списочный состав участников Конкурса;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устанавливает даты проведения конкурсных мероприятий;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утверждает критерии оценивания конкурсных мероприятий;</w:t>
      </w:r>
    </w:p>
    <w:p w:rsidR="000B49A1" w:rsidRPr="007C4812" w:rsidRDefault="000B49A1" w:rsidP="005C0B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утверждает форму оценочных листов, сводных ведомостей, протоколов решений Оргкомитета и итогового протокола;</w:t>
      </w:r>
    </w:p>
    <w:p w:rsidR="000B49A1" w:rsidRPr="007C4812" w:rsidRDefault="000B49A1" w:rsidP="005C0B1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обеспечивает соблюдение прав участников Конкурса;</w:t>
      </w:r>
    </w:p>
    <w:p w:rsidR="000B49A1" w:rsidRPr="007C4812" w:rsidRDefault="000B49A1" w:rsidP="005C0B1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определяет номинации Конкурса;</w:t>
      </w:r>
    </w:p>
    <w:p w:rsidR="000B49A1" w:rsidRPr="005C0B18" w:rsidRDefault="000B49A1" w:rsidP="005C0B18">
      <w:pPr>
        <w:pStyle w:val="ae"/>
        <w:widowControl w:val="0"/>
        <w:numPr>
          <w:ilvl w:val="1"/>
          <w:numId w:val="19"/>
        </w:numPr>
        <w:tabs>
          <w:tab w:val="left" w:pos="1290"/>
        </w:tabs>
        <w:suppressAutoHyphens/>
        <w:spacing w:after="0" w:line="240" w:lineRule="auto"/>
        <w:ind w:hanging="1286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Секретарь Оргкомитета:</w:t>
      </w:r>
    </w:p>
    <w:p w:rsidR="000B49A1" w:rsidRPr="007C4812" w:rsidRDefault="000B49A1" w:rsidP="005C0B18">
      <w:pPr>
        <w:spacing w:after="0" w:line="240" w:lineRule="auto"/>
        <w:ind w:left="780" w:hanging="7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 xml:space="preserve"> проводит жеребьевку среди участников Конкурса;</w:t>
      </w:r>
    </w:p>
    <w:p w:rsidR="000B49A1" w:rsidRPr="007C4812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подсчитывает баллы, набранные участниками Конкурса в конкурсных мероприятиях заочного, первого и второго очных туров, и количество голосов, набранных призерами Конкурса по результатам третьего очного тура;</w:t>
      </w:r>
    </w:p>
    <w:p w:rsidR="000B49A1" w:rsidRPr="007C4812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lastRenderedPageBreak/>
        <w:t>выстраивает рейтинги участников Конкурса на основе полученных средних баллов;</w:t>
      </w:r>
    </w:p>
    <w:p w:rsidR="000B49A1" w:rsidRPr="007C4812" w:rsidRDefault="000B49A1" w:rsidP="005C0B18">
      <w:pPr>
        <w:tabs>
          <w:tab w:val="left" w:pos="-780"/>
          <w:tab w:val="left" w:pos="255"/>
          <w:tab w:val="left" w:pos="585"/>
        </w:tabs>
        <w:spacing w:after="0" w:line="240" w:lineRule="auto"/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оформляет сводные ведомости, протоколы заседаний Оргкомитета, итоговый протокол.</w:t>
      </w:r>
    </w:p>
    <w:p w:rsidR="000B49A1" w:rsidRPr="009A5C74" w:rsidRDefault="000B49A1" w:rsidP="005D5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9A1" w:rsidRPr="00A5753B" w:rsidRDefault="000B49A1" w:rsidP="005C0B1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Порядок и сроки проведени</w:t>
      </w:r>
      <w:r w:rsidR="005747AC">
        <w:rPr>
          <w:rFonts w:ascii="Times New Roman" w:hAnsi="Times New Roman"/>
          <w:color w:val="000000"/>
          <w:sz w:val="28"/>
          <w:szCs w:val="28"/>
        </w:rPr>
        <w:t>я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5753B">
        <w:rPr>
          <w:rFonts w:ascii="Times New Roman" w:hAnsi="Times New Roman"/>
          <w:color w:val="000000"/>
          <w:sz w:val="28"/>
          <w:szCs w:val="28"/>
        </w:rPr>
        <w:t>онкурса</w:t>
      </w: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5C6" w:rsidRDefault="000B49A1" w:rsidP="00146D11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общеобразовательные организации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50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D150A" w:rsidRPr="00834BBA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440AA8" w:rsidRPr="00834BB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D150A" w:rsidRPr="00834BBA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="00440AA8" w:rsidRPr="00834BBA">
        <w:rPr>
          <w:rFonts w:ascii="Times New Roman" w:hAnsi="Times New Roman"/>
          <w:b/>
          <w:color w:val="000000"/>
          <w:sz w:val="28"/>
          <w:szCs w:val="28"/>
        </w:rPr>
        <w:t>январ</w:t>
      </w:r>
      <w:r w:rsidR="00FD150A" w:rsidRPr="00834BBA">
        <w:rPr>
          <w:rFonts w:ascii="Times New Roman" w:hAnsi="Times New Roman"/>
          <w:b/>
          <w:color w:val="000000"/>
          <w:sz w:val="28"/>
          <w:szCs w:val="28"/>
        </w:rPr>
        <w:t>я 2024 года</w:t>
      </w:r>
      <w:r w:rsidR="00FD150A" w:rsidRPr="009C14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75C6" w:rsidRPr="005C0B18">
        <w:rPr>
          <w:rFonts w:ascii="Times New Roman" w:hAnsi="Times New Roman"/>
          <w:color w:val="000000"/>
          <w:sz w:val="28"/>
          <w:szCs w:val="28"/>
        </w:rPr>
        <w:t xml:space="preserve">в Оргкомитет Конкурса </w:t>
      </w:r>
      <w:r w:rsidR="00FD150A" w:rsidRPr="005C0B18">
        <w:rPr>
          <w:rFonts w:ascii="Times New Roman" w:hAnsi="Times New Roman"/>
          <w:color w:val="000000"/>
          <w:sz w:val="28"/>
          <w:szCs w:val="28"/>
        </w:rPr>
        <w:t xml:space="preserve">на электронный адрес: </w:t>
      </w:r>
      <w:hyperlink r:id="rId8" w:history="1">
        <w:r w:rsidR="00FD150A" w:rsidRPr="00F12AA4">
          <w:rPr>
            <w:rStyle w:val="af"/>
            <w:rFonts w:ascii="Times New Roman" w:hAnsi="Times New Roman"/>
            <w:sz w:val="28"/>
            <w:szCs w:val="28"/>
            <w:lang w:val="en-US"/>
          </w:rPr>
          <w:t>csodtmb</w:t>
        </w:r>
        <w:r w:rsidR="00FD150A" w:rsidRPr="00F12AA4">
          <w:rPr>
            <w:rStyle w:val="af"/>
            <w:rFonts w:ascii="Times New Roman" w:hAnsi="Times New Roman"/>
            <w:sz w:val="28"/>
            <w:szCs w:val="28"/>
          </w:rPr>
          <w:t>@</w:t>
        </w:r>
        <w:r w:rsidR="00FD150A" w:rsidRPr="00F12AA4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="00FD150A" w:rsidRPr="00F12AA4">
          <w:rPr>
            <w:rStyle w:val="af"/>
            <w:rFonts w:ascii="Times New Roman" w:hAnsi="Times New Roman"/>
            <w:sz w:val="28"/>
            <w:szCs w:val="28"/>
          </w:rPr>
          <w:t>.</w:t>
        </w:r>
        <w:r w:rsidR="00FD150A" w:rsidRPr="00F12AA4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D15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14DE">
        <w:rPr>
          <w:rFonts w:ascii="Times New Roman" w:hAnsi="Times New Roman"/>
          <w:color w:val="000000"/>
          <w:sz w:val="28"/>
          <w:szCs w:val="28"/>
        </w:rPr>
        <w:t xml:space="preserve">в электронном виде </w:t>
      </w:r>
      <w:r w:rsidRPr="005C0B18">
        <w:rPr>
          <w:rFonts w:ascii="Times New Roman" w:hAnsi="Times New Roman"/>
          <w:color w:val="000000"/>
          <w:sz w:val="28"/>
          <w:szCs w:val="28"/>
        </w:rPr>
        <w:t>представляют</w:t>
      </w:r>
      <w:r w:rsidR="008E75C6" w:rsidRPr="008E75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5C6" w:rsidRPr="005C0B18">
        <w:rPr>
          <w:rFonts w:ascii="Times New Roman" w:hAnsi="Times New Roman"/>
          <w:color w:val="000000"/>
          <w:sz w:val="28"/>
          <w:szCs w:val="28"/>
        </w:rPr>
        <w:t>следующие материалы:</w:t>
      </w:r>
    </w:p>
    <w:p w:rsidR="00146D11" w:rsidRDefault="000B49A1" w:rsidP="00146D11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5C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6D11" w:rsidRPr="005C0B18">
        <w:rPr>
          <w:rFonts w:ascii="Times New Roman" w:hAnsi="Times New Roman"/>
          <w:color w:val="000000"/>
          <w:sz w:val="28"/>
          <w:szCs w:val="28"/>
        </w:rPr>
        <w:t xml:space="preserve">направление по форме согласно приложению </w:t>
      </w:r>
      <w:r w:rsidR="009C14DE">
        <w:rPr>
          <w:rFonts w:ascii="Times New Roman" w:hAnsi="Times New Roman"/>
          <w:color w:val="000000"/>
          <w:sz w:val="28"/>
          <w:szCs w:val="28"/>
        </w:rPr>
        <w:t>№1 к настоящему Порядку;</w:t>
      </w:r>
    </w:p>
    <w:p w:rsidR="00146D11" w:rsidRPr="005C0B18" w:rsidRDefault="008E75C6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6D11">
        <w:rPr>
          <w:rFonts w:ascii="Times New Roman" w:hAnsi="Times New Roman"/>
          <w:color w:val="000000"/>
          <w:sz w:val="28"/>
          <w:szCs w:val="28"/>
        </w:rPr>
        <w:t>портретную фотографию;</w:t>
      </w:r>
    </w:p>
    <w:p w:rsidR="000B49A1" w:rsidRDefault="008E75C6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B49A1" w:rsidRPr="005C0B18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персональных данных участника Конкурса согласно приложению </w:t>
      </w:r>
      <w:r w:rsidR="00831D27">
        <w:rPr>
          <w:rFonts w:ascii="Times New Roman" w:hAnsi="Times New Roman"/>
          <w:color w:val="000000"/>
          <w:sz w:val="28"/>
          <w:szCs w:val="28"/>
        </w:rPr>
        <w:t>№</w:t>
      </w:r>
      <w:r w:rsidR="000B49A1">
        <w:rPr>
          <w:rFonts w:ascii="Times New Roman" w:hAnsi="Times New Roman"/>
          <w:color w:val="000000"/>
          <w:sz w:val="28"/>
          <w:szCs w:val="28"/>
        </w:rPr>
        <w:t>2</w:t>
      </w:r>
      <w:r w:rsidR="000B49A1" w:rsidRPr="005C0B18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0B49A1" w:rsidRPr="005C0B18" w:rsidRDefault="000B49A1" w:rsidP="00A575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E75C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информационную карту участника Конкурса согласно приложению </w:t>
      </w:r>
      <w:r w:rsidR="00831D2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4E0D1B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0B49A1" w:rsidRPr="00FD0025" w:rsidRDefault="000B49A1" w:rsidP="00FD0025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Материалы, представляемые на Конкурс, не возвращаются.</w:t>
      </w:r>
    </w:p>
    <w:p w:rsidR="000B49A1" w:rsidRPr="00B40EE3" w:rsidRDefault="000B49A1" w:rsidP="009E1354">
      <w:pPr>
        <w:pStyle w:val="a9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5.2. </w:t>
      </w:r>
      <w:r w:rsidRPr="005D521E">
        <w:rPr>
          <w:szCs w:val="28"/>
        </w:rPr>
        <w:t xml:space="preserve">Конкурс </w:t>
      </w:r>
      <w:r w:rsidR="009E1354">
        <w:rPr>
          <w:szCs w:val="28"/>
        </w:rPr>
        <w:t xml:space="preserve">проводится по номинации </w:t>
      </w:r>
      <w:r>
        <w:rPr>
          <w:szCs w:val="28"/>
        </w:rPr>
        <w:t>«У</w:t>
      </w:r>
      <w:r w:rsidRPr="00B40EE3">
        <w:rPr>
          <w:szCs w:val="28"/>
        </w:rPr>
        <w:t>читель-предметник</w:t>
      </w:r>
      <w:r>
        <w:rPr>
          <w:szCs w:val="28"/>
        </w:rPr>
        <w:t>»</w:t>
      </w:r>
      <w:r w:rsidR="000C6480">
        <w:rPr>
          <w:szCs w:val="28"/>
        </w:rPr>
        <w:t>.</w:t>
      </w:r>
    </w:p>
    <w:p w:rsidR="000B49A1" w:rsidRPr="00B40EE3" w:rsidRDefault="000B49A1" w:rsidP="00A57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9A1" w:rsidRPr="00A111A9" w:rsidRDefault="000B49A1" w:rsidP="00A111A9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1A9">
        <w:rPr>
          <w:rFonts w:ascii="Times New Roman" w:hAnsi="Times New Roman"/>
          <w:color w:val="000000"/>
          <w:sz w:val="28"/>
          <w:szCs w:val="28"/>
        </w:rPr>
        <w:t>Конкурсные мероприятия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49A1" w:rsidRPr="00A5753B" w:rsidRDefault="000B49A1" w:rsidP="00D649F9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4E0D1B">
        <w:rPr>
          <w:rFonts w:ascii="Times New Roman" w:hAnsi="Times New Roman"/>
          <w:color w:val="000000"/>
          <w:sz w:val="28"/>
          <w:szCs w:val="28"/>
        </w:rPr>
        <w:t xml:space="preserve">6.1. Заочный тур 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9E1354" w:rsidRPr="00FD150A">
        <w:rPr>
          <w:rFonts w:ascii="Times New Roman" w:hAnsi="Times New Roman"/>
          <w:color w:val="000000"/>
          <w:sz w:val="28"/>
          <w:szCs w:val="28"/>
        </w:rPr>
        <w:t>с</w:t>
      </w:r>
      <w:r w:rsidR="008E75C6" w:rsidRPr="00FD15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D150A" w:rsidRPr="00FD150A">
        <w:rPr>
          <w:rFonts w:ascii="Times New Roman" w:hAnsi="Times New Roman"/>
          <w:color w:val="000000"/>
          <w:sz w:val="28"/>
          <w:szCs w:val="28"/>
        </w:rPr>
        <w:t>1</w:t>
      </w:r>
      <w:r w:rsidR="00171937" w:rsidRPr="00FD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50A" w:rsidRPr="00FD150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54E71">
        <w:rPr>
          <w:rFonts w:ascii="Times New Roman" w:hAnsi="Times New Roman"/>
          <w:color w:val="000000"/>
          <w:sz w:val="28"/>
          <w:szCs w:val="28"/>
        </w:rPr>
        <w:t>6</w:t>
      </w:r>
      <w:r w:rsidR="00FD150A" w:rsidRPr="00FD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937" w:rsidRPr="00FD150A">
        <w:rPr>
          <w:rFonts w:ascii="Times New Roman" w:hAnsi="Times New Roman"/>
          <w:color w:val="000000"/>
          <w:sz w:val="28"/>
          <w:szCs w:val="28"/>
        </w:rPr>
        <w:t xml:space="preserve">февраля </w:t>
      </w:r>
      <w:r w:rsidRPr="00FD150A">
        <w:rPr>
          <w:rFonts w:ascii="Times New Roman" w:hAnsi="Times New Roman"/>
          <w:color w:val="000000"/>
          <w:sz w:val="28"/>
          <w:szCs w:val="28"/>
        </w:rPr>
        <w:t>20</w:t>
      </w:r>
      <w:r w:rsidR="009E1354" w:rsidRPr="00FD150A">
        <w:rPr>
          <w:rFonts w:ascii="Times New Roman" w:hAnsi="Times New Roman"/>
          <w:color w:val="000000"/>
          <w:sz w:val="28"/>
          <w:szCs w:val="28"/>
        </w:rPr>
        <w:t>2</w:t>
      </w:r>
      <w:r w:rsidR="00FD150A" w:rsidRPr="00FD150A">
        <w:rPr>
          <w:rFonts w:ascii="Times New Roman" w:hAnsi="Times New Roman"/>
          <w:color w:val="000000"/>
          <w:sz w:val="28"/>
          <w:szCs w:val="28"/>
        </w:rPr>
        <w:t>4</w:t>
      </w:r>
      <w:r w:rsidRPr="00FD150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719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 включает в себя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753B">
        <w:rPr>
          <w:rFonts w:ascii="Times New Roman" w:hAnsi="Times New Roman"/>
          <w:color w:val="000000"/>
          <w:sz w:val="28"/>
          <w:szCs w:val="28"/>
        </w:rPr>
        <w:t>одно конкурсное мероприятие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4DE">
        <w:rPr>
          <w:rFonts w:ascii="Times New Roman" w:hAnsi="Times New Roman"/>
          <w:color w:val="000000"/>
          <w:sz w:val="28"/>
          <w:szCs w:val="28"/>
        </w:rPr>
        <w:t xml:space="preserve">медиавизитка </w:t>
      </w:r>
      <w:r w:rsidRPr="00A5753B">
        <w:rPr>
          <w:rFonts w:ascii="Times New Roman" w:hAnsi="Times New Roman"/>
          <w:color w:val="000000"/>
          <w:sz w:val="28"/>
          <w:szCs w:val="28"/>
        </w:rPr>
        <w:t>«Я – учитель»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A5753B" w:rsidRDefault="000B49A1" w:rsidP="0049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0B49A1" w:rsidRDefault="000B49A1" w:rsidP="00831D27">
      <w:pPr>
        <w:pStyle w:val="4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 w:rsidRPr="00A5753B">
        <w:rPr>
          <w:sz w:val="28"/>
          <w:szCs w:val="28"/>
        </w:rPr>
        <w:t xml:space="preserve">Формат конкурсного мероприятия: </w:t>
      </w:r>
      <w:r w:rsidR="00DE423D">
        <w:rPr>
          <w:sz w:val="28"/>
          <w:szCs w:val="28"/>
        </w:rPr>
        <w:t xml:space="preserve">видеоролик </w:t>
      </w:r>
      <w:r w:rsidR="009C14DE">
        <w:rPr>
          <w:sz w:val="28"/>
          <w:szCs w:val="28"/>
        </w:rPr>
        <w:t xml:space="preserve">                                                        </w:t>
      </w:r>
      <w:r w:rsidRPr="004E0D1B">
        <w:rPr>
          <w:sz w:val="28"/>
          <w:szCs w:val="28"/>
        </w:rPr>
        <w:t>(</w:t>
      </w:r>
      <w:r w:rsidR="0059270D" w:rsidRPr="00666FED">
        <w:rPr>
          <w:sz w:val="28"/>
          <w:szCs w:val="28"/>
        </w:rPr>
        <w:t>-</w:t>
      </w:r>
      <w:r w:rsidR="0059270D" w:rsidRPr="00666FED">
        <w:rPr>
          <w:sz w:val="28"/>
          <w:szCs w:val="28"/>
          <w:lang w:eastAsia="en-US"/>
        </w:rPr>
        <w:t>.</w:t>
      </w:r>
      <w:r w:rsidR="0059270D" w:rsidRPr="00666FED">
        <w:rPr>
          <w:sz w:val="28"/>
          <w:szCs w:val="28"/>
          <w:lang w:val="en-US" w:eastAsia="en-US"/>
        </w:rPr>
        <w:t>mp</w:t>
      </w:r>
      <w:r w:rsidR="0059270D" w:rsidRPr="00666FED">
        <w:rPr>
          <w:sz w:val="28"/>
          <w:szCs w:val="28"/>
          <w:lang w:eastAsia="en-US"/>
        </w:rPr>
        <w:t xml:space="preserve">4,  </w:t>
      </w:r>
      <w:r w:rsidR="0059270D" w:rsidRPr="00666FED">
        <w:rPr>
          <w:sz w:val="28"/>
          <w:szCs w:val="28"/>
        </w:rPr>
        <w:t xml:space="preserve">продолжительность </w:t>
      </w:r>
      <w:r w:rsidR="00171937">
        <w:rPr>
          <w:sz w:val="28"/>
          <w:szCs w:val="28"/>
        </w:rPr>
        <w:t>–</w:t>
      </w:r>
      <w:r w:rsidR="0059270D" w:rsidRPr="00666FED">
        <w:rPr>
          <w:sz w:val="28"/>
          <w:szCs w:val="28"/>
        </w:rPr>
        <w:t xml:space="preserve"> </w:t>
      </w:r>
      <w:r w:rsidR="00171937">
        <w:rPr>
          <w:sz w:val="28"/>
          <w:szCs w:val="28"/>
        </w:rPr>
        <w:t xml:space="preserve">до </w:t>
      </w:r>
      <w:r w:rsidR="0059270D" w:rsidRPr="00666FED">
        <w:rPr>
          <w:sz w:val="28"/>
          <w:szCs w:val="28"/>
        </w:rPr>
        <w:t>5 минут</w:t>
      </w:r>
      <w:r w:rsidR="0059270D">
        <w:rPr>
          <w:sz w:val="28"/>
          <w:szCs w:val="28"/>
        </w:rPr>
        <w:t>)</w:t>
      </w:r>
      <w:r w:rsidR="0040482C">
        <w:rPr>
          <w:sz w:val="28"/>
          <w:szCs w:val="28"/>
        </w:rPr>
        <w:t>.</w:t>
      </w:r>
    </w:p>
    <w:p w:rsidR="00DE423D" w:rsidRPr="0059270D" w:rsidRDefault="00DE423D" w:rsidP="00DE423D">
      <w:pPr>
        <w:pStyle w:val="af1"/>
        <w:spacing w:after="0" w:line="322" w:lineRule="exact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59270D">
        <w:rPr>
          <w:rFonts w:ascii="Times New Roman" w:hAnsi="Times New Roman"/>
          <w:sz w:val="28"/>
          <w:szCs w:val="28"/>
        </w:rPr>
        <w:t>Видеоролик должен иметь качественное изображение и звучание.</w:t>
      </w:r>
    </w:p>
    <w:p w:rsidR="00DE423D" w:rsidRPr="0059270D" w:rsidRDefault="00DE423D" w:rsidP="00DE423D">
      <w:pPr>
        <w:pStyle w:val="af1"/>
        <w:spacing w:after="0" w:line="322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59270D">
        <w:rPr>
          <w:rFonts w:ascii="Times New Roman" w:hAnsi="Times New Roman"/>
          <w:sz w:val="28"/>
          <w:szCs w:val="28"/>
        </w:rPr>
        <w:t>Содержание видеоролика должно отражать объективные сведения о совокупности профессиональных взглядов и позиций, интересов педагогов, перспективах дальнейшей работы и др.</w:t>
      </w:r>
    </w:p>
    <w:p w:rsidR="00DE423D" w:rsidRPr="0059270D" w:rsidRDefault="00DE423D" w:rsidP="00DE423D">
      <w:pPr>
        <w:pStyle w:val="af1"/>
        <w:spacing w:after="0" w:line="322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59270D">
        <w:rPr>
          <w:rFonts w:ascii="Times New Roman" w:hAnsi="Times New Roman"/>
          <w:sz w:val="28"/>
          <w:szCs w:val="28"/>
        </w:rPr>
        <w:t>Видеоряд 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и/или увлечениях участников Конкурса.</w:t>
      </w:r>
    </w:p>
    <w:p w:rsidR="00DE423D" w:rsidRPr="0059270D" w:rsidRDefault="00DE423D" w:rsidP="00831D27">
      <w:pPr>
        <w:pStyle w:val="4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</w:p>
    <w:p w:rsidR="000B49A1" w:rsidRDefault="000B49A1" w:rsidP="00A575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Критерии оценивания:</w:t>
      </w:r>
    </w:p>
    <w:p w:rsidR="000B49A1" w:rsidRPr="003C3B80" w:rsidRDefault="009C14DE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C3B80">
        <w:rPr>
          <w:rFonts w:ascii="TimesNewRoman" w:hAnsi="TimesNewRoman"/>
          <w:sz w:val="28"/>
          <w:szCs w:val="28"/>
        </w:rPr>
        <w:t xml:space="preserve">знание и понимание современных тенденций развития российского </w:t>
      </w:r>
      <w:r w:rsidRPr="009C14DE">
        <w:rPr>
          <w:sz w:val="28"/>
          <w:szCs w:val="28"/>
        </w:rPr>
        <w:t xml:space="preserve">образования, </w:t>
      </w:r>
      <w:r w:rsidR="000B49A1" w:rsidRPr="009C14DE">
        <w:rPr>
          <w:sz w:val="28"/>
          <w:szCs w:val="28"/>
        </w:rPr>
        <w:t>умение</w:t>
      </w:r>
      <w:r w:rsidR="000B49A1" w:rsidRPr="003C3B80">
        <w:rPr>
          <w:rFonts w:ascii="TimesNewRoman" w:hAnsi="TimesNewRoman"/>
          <w:sz w:val="28"/>
          <w:szCs w:val="28"/>
        </w:rPr>
        <w:t xml:space="preserve"> обосновать свою позицию</w:t>
      </w:r>
      <w:r w:rsidR="000B49A1" w:rsidRPr="003C3B80">
        <w:rPr>
          <w:rFonts w:ascii="Times-Roman" w:hAnsi="Times-Roman"/>
          <w:sz w:val="28"/>
          <w:szCs w:val="28"/>
        </w:rPr>
        <w:t xml:space="preserve">, </w:t>
      </w:r>
      <w:r w:rsidR="000B49A1" w:rsidRPr="003C3B80">
        <w:rPr>
          <w:rFonts w:ascii="TimesNewRoman" w:hAnsi="TimesNewRoman"/>
          <w:sz w:val="28"/>
          <w:szCs w:val="28"/>
        </w:rPr>
        <w:t xml:space="preserve">подкрепив ее конкретными </w:t>
      </w:r>
      <w:r w:rsidR="000B49A1" w:rsidRPr="003C3B80">
        <w:rPr>
          <w:rFonts w:ascii="TimesNewRoman" w:hAnsi="TimesNewRoman"/>
          <w:sz w:val="28"/>
          <w:szCs w:val="28"/>
        </w:rPr>
        <w:lastRenderedPageBreak/>
        <w:t xml:space="preserve">примерами     </w:t>
      </w:r>
      <w:r w:rsidR="000B49A1" w:rsidRPr="003C3B80">
        <w:rPr>
          <w:sz w:val="28"/>
          <w:szCs w:val="28"/>
        </w:rPr>
        <w:t>(от 0 до 3 баллов);</w:t>
      </w:r>
    </w:p>
    <w:p w:rsidR="000B49A1" w:rsidRPr="0059270D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97D88">
        <w:rPr>
          <w:rFonts w:ascii="TimesNewRoman" w:hAnsi="TimesNewRoman"/>
          <w:sz w:val="28"/>
          <w:szCs w:val="28"/>
        </w:rPr>
        <w:t xml:space="preserve">рефлексивность </w:t>
      </w:r>
      <w:r w:rsidRPr="00B97D88">
        <w:rPr>
          <w:rFonts w:ascii="Times-Roman" w:hAnsi="Times-Roman"/>
          <w:sz w:val="28"/>
          <w:szCs w:val="28"/>
        </w:rPr>
        <w:t>(</w:t>
      </w:r>
      <w:r w:rsidRPr="00B97D88">
        <w:rPr>
          <w:rFonts w:ascii="TimesNewRoman" w:hAnsi="TimesNewRoman"/>
          <w:sz w:val="28"/>
          <w:szCs w:val="28"/>
        </w:rPr>
        <w:t>понимание смысла собственной педагогической деятельности</w:t>
      </w:r>
      <w:r w:rsidRPr="00B97D88">
        <w:rPr>
          <w:rFonts w:ascii="Times-Roman" w:hAnsi="Times-Roman"/>
          <w:sz w:val="28"/>
          <w:szCs w:val="28"/>
        </w:rPr>
        <w:t>,</w:t>
      </w:r>
      <w:r w:rsidRPr="00B97D88">
        <w:rPr>
          <w:rFonts w:ascii="TimesNewRoman" w:hAnsi="TimesNewRoman"/>
          <w:sz w:val="28"/>
          <w:szCs w:val="28"/>
        </w:rPr>
        <w:t xml:space="preserve"> навыки самоанализа педагогической деятельности</w:t>
      </w:r>
      <w:r w:rsidRPr="00B97D88">
        <w:rPr>
          <w:rFonts w:ascii="Times-Roman" w:hAnsi="Times-Roman"/>
          <w:sz w:val="28"/>
          <w:szCs w:val="28"/>
        </w:rPr>
        <w:t>)</w:t>
      </w:r>
      <w:r w:rsidRPr="00B97D88">
        <w:rPr>
          <w:sz w:val="28"/>
          <w:szCs w:val="28"/>
        </w:rPr>
        <w:t xml:space="preserve"> (от 0 до 3 </w:t>
      </w:r>
      <w:r w:rsidRPr="0059270D">
        <w:rPr>
          <w:sz w:val="28"/>
          <w:szCs w:val="28"/>
        </w:rPr>
        <w:t>баллов);</w:t>
      </w:r>
    </w:p>
    <w:p w:rsidR="000B49A1" w:rsidRPr="0059270D" w:rsidRDefault="0059270D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59270D">
        <w:rPr>
          <w:rStyle w:val="fontstyle01"/>
          <w:rFonts w:ascii="Times New Roman" w:hAnsi="Times New Roman"/>
          <w:sz w:val="28"/>
          <w:szCs w:val="28"/>
        </w:rPr>
        <w:t xml:space="preserve">педагогическая культура </w:t>
      </w:r>
      <w:r w:rsidR="00831D27" w:rsidRPr="0059270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0B49A1" w:rsidRPr="0059270D">
        <w:rPr>
          <w:rStyle w:val="fontstyle21"/>
          <w:rFonts w:ascii="Times New Roman" w:hAnsi="Times New Roman"/>
          <w:sz w:val="28"/>
          <w:szCs w:val="28"/>
        </w:rPr>
        <w:t>(</w:t>
      </w:r>
      <w:r w:rsidRPr="0059270D">
        <w:rPr>
          <w:rStyle w:val="fontstyle01"/>
          <w:rFonts w:ascii="Times New Roman" w:hAnsi="Times New Roman"/>
          <w:sz w:val="28"/>
          <w:szCs w:val="28"/>
        </w:rPr>
        <w:t>речь, манера поведения, внешний вид</w:t>
      </w:r>
      <w:r w:rsidR="000B49A1" w:rsidRPr="0059270D">
        <w:rPr>
          <w:rStyle w:val="fontstyle21"/>
          <w:rFonts w:ascii="Times New Roman" w:hAnsi="Times New Roman"/>
          <w:sz w:val="28"/>
          <w:szCs w:val="28"/>
        </w:rPr>
        <w:t>)</w:t>
      </w:r>
      <w:r w:rsidR="000B49A1" w:rsidRPr="0059270D">
        <w:rPr>
          <w:sz w:val="28"/>
          <w:szCs w:val="28"/>
        </w:rPr>
        <w:t xml:space="preserve"> (от 0 до 3 баллов).</w:t>
      </w:r>
    </w:p>
    <w:p w:rsidR="009C14DE" w:rsidRPr="003C3B80" w:rsidRDefault="009C14DE" w:rsidP="009C14D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9C14DE">
        <w:rPr>
          <w:sz w:val="28"/>
          <w:szCs w:val="28"/>
        </w:rPr>
        <w:t>творческий подход к демонстрации педагогической индивидуальности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3C3B80">
        <w:rPr>
          <w:sz w:val="28"/>
          <w:szCs w:val="28"/>
        </w:rPr>
        <w:t>(от 0 до 3 баллов);</w:t>
      </w:r>
    </w:p>
    <w:p w:rsidR="000B49A1" w:rsidRPr="00A5753B" w:rsidRDefault="000B49A1" w:rsidP="00DE6BBE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</w:t>
      </w:r>
      <w:r w:rsidRPr="00557F7F">
        <w:rPr>
          <w:sz w:val="28"/>
          <w:szCs w:val="28"/>
        </w:rPr>
        <w:t>1</w:t>
      </w:r>
      <w:r w:rsidR="0059270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B49A1" w:rsidRPr="004965DD" w:rsidRDefault="000B49A1" w:rsidP="00496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.2. Очные туры </w:t>
      </w:r>
      <w:r w:rsidRPr="00FD150A">
        <w:rPr>
          <w:rFonts w:ascii="Times New Roman" w:hAnsi="Times New Roman"/>
          <w:color w:val="000000"/>
          <w:sz w:val="28"/>
          <w:szCs w:val="28"/>
        </w:rPr>
        <w:t>(</w:t>
      </w:r>
      <w:r w:rsidR="00FD150A" w:rsidRPr="00FD150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54E71">
        <w:rPr>
          <w:rFonts w:ascii="Times New Roman" w:hAnsi="Times New Roman"/>
          <w:color w:val="000000"/>
          <w:sz w:val="28"/>
          <w:szCs w:val="28"/>
        </w:rPr>
        <w:t>7</w:t>
      </w:r>
      <w:r w:rsidR="00FD150A" w:rsidRPr="00FD150A">
        <w:rPr>
          <w:rFonts w:ascii="Times New Roman" w:hAnsi="Times New Roman"/>
          <w:color w:val="000000"/>
          <w:sz w:val="28"/>
          <w:szCs w:val="28"/>
        </w:rPr>
        <w:t xml:space="preserve"> по 29 февраля </w:t>
      </w:r>
      <w:r w:rsidRPr="00FD150A">
        <w:rPr>
          <w:rFonts w:ascii="Times New Roman" w:hAnsi="Times New Roman"/>
          <w:color w:val="000000"/>
          <w:sz w:val="28"/>
          <w:szCs w:val="28"/>
        </w:rPr>
        <w:t>20</w:t>
      </w:r>
      <w:r w:rsidR="009E1354" w:rsidRPr="00FD150A">
        <w:rPr>
          <w:rFonts w:ascii="Times New Roman" w:hAnsi="Times New Roman"/>
          <w:color w:val="000000"/>
          <w:sz w:val="28"/>
          <w:szCs w:val="28"/>
        </w:rPr>
        <w:t>2</w:t>
      </w:r>
      <w:r w:rsidR="00FD150A" w:rsidRPr="00FD150A">
        <w:rPr>
          <w:rFonts w:ascii="Times New Roman" w:hAnsi="Times New Roman"/>
          <w:color w:val="000000"/>
          <w:sz w:val="28"/>
          <w:szCs w:val="28"/>
        </w:rPr>
        <w:t>4</w:t>
      </w:r>
      <w:r w:rsidRPr="00FD150A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="001D30F7" w:rsidRPr="00FD150A"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Default="000B49A1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5DD">
        <w:rPr>
          <w:rFonts w:ascii="Times New Roman" w:hAnsi="Times New Roman"/>
          <w:color w:val="000000"/>
          <w:sz w:val="28"/>
          <w:szCs w:val="28"/>
        </w:rPr>
        <w:t xml:space="preserve">6.2.1. Первый очный тур включает </w:t>
      </w:r>
      <w:r w:rsidR="001D30F7">
        <w:rPr>
          <w:rFonts w:ascii="Times New Roman" w:hAnsi="Times New Roman"/>
          <w:color w:val="000000"/>
          <w:sz w:val="28"/>
          <w:szCs w:val="28"/>
        </w:rPr>
        <w:t>2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 конкурсных мероприятия: «</w:t>
      </w:r>
      <w:r w:rsidR="009E1354">
        <w:rPr>
          <w:rFonts w:ascii="Times New Roman" w:hAnsi="Times New Roman"/>
          <w:color w:val="000000"/>
          <w:sz w:val="28"/>
          <w:szCs w:val="28"/>
        </w:rPr>
        <w:t>Методическая мастерская</w:t>
      </w:r>
      <w:r w:rsidRPr="004965DD">
        <w:rPr>
          <w:rFonts w:ascii="Times New Roman" w:hAnsi="Times New Roman"/>
          <w:color w:val="000000"/>
          <w:sz w:val="28"/>
          <w:szCs w:val="28"/>
        </w:rPr>
        <w:t>», «Урок»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11A9" w:rsidRDefault="00A111A9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6.2.2. Конкурсное мероприятие «Методическая мастерская»</w:t>
      </w:r>
      <w:r w:rsidR="008F5184">
        <w:rPr>
          <w:rFonts w:ascii="Times New Roman" w:hAnsi="Times New Roman"/>
          <w:color w:val="000000"/>
          <w:sz w:val="28"/>
          <w:szCs w:val="28"/>
        </w:rPr>
        <w:t>.</w:t>
      </w:r>
    </w:p>
    <w:p w:rsidR="008F5184" w:rsidRDefault="008F5184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демонстрация конкурсантом методической компетенции и собственного опыта в вопросах обучения и воспитания.</w:t>
      </w:r>
    </w:p>
    <w:p w:rsidR="000749E2" w:rsidRDefault="008F5184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 конкурсного испытания: представление </w:t>
      </w:r>
      <w:r w:rsidR="009C14DE">
        <w:rPr>
          <w:rFonts w:ascii="Times New Roman" w:hAnsi="Times New Roman"/>
          <w:color w:val="000000"/>
          <w:sz w:val="28"/>
          <w:szCs w:val="28"/>
        </w:rPr>
        <w:t xml:space="preserve">эффективных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</w:t>
      </w:r>
      <w:r w:rsidR="000749E2">
        <w:rPr>
          <w:rFonts w:ascii="Times New Roman" w:hAnsi="Times New Roman"/>
          <w:color w:val="000000"/>
          <w:sz w:val="28"/>
          <w:szCs w:val="28"/>
        </w:rPr>
        <w:t>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</w:t>
      </w:r>
      <w:r w:rsidR="00B943BE">
        <w:rPr>
          <w:rFonts w:ascii="Times New Roman" w:hAnsi="Times New Roman"/>
          <w:color w:val="000000"/>
          <w:sz w:val="28"/>
          <w:szCs w:val="28"/>
        </w:rPr>
        <w:t>-</w:t>
      </w:r>
      <w:r w:rsidR="000749E2">
        <w:rPr>
          <w:rFonts w:ascii="Times New Roman" w:hAnsi="Times New Roman"/>
          <w:color w:val="000000"/>
          <w:sz w:val="28"/>
          <w:szCs w:val="28"/>
        </w:rPr>
        <w:t>ресурс (личный сайт, блог, страница на сайте образовательной организации).</w:t>
      </w:r>
    </w:p>
    <w:p w:rsid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Регламент: выступление конкурсанта – до 1</w:t>
      </w:r>
      <w:r w:rsidR="0017193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минут, ответы на вопросы жюри –</w:t>
      </w:r>
      <w:r w:rsidR="00171937">
        <w:rPr>
          <w:rFonts w:ascii="Times New Roman" w:hAnsi="Times New Roman"/>
          <w:color w:val="000000"/>
          <w:sz w:val="28"/>
          <w:szCs w:val="28"/>
        </w:rPr>
        <w:t xml:space="preserve"> до 5 </w:t>
      </w:r>
      <w:r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оценивания:</w:t>
      </w:r>
    </w:p>
    <w:p w:rsidR="008F5184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актуальность и </w:t>
      </w:r>
      <w:r w:rsidRPr="000749E2">
        <w:rPr>
          <w:rFonts w:ascii="Times New Roman" w:hAnsi="Times New Roman"/>
          <w:color w:val="000000"/>
          <w:sz w:val="28"/>
          <w:szCs w:val="28"/>
        </w:rPr>
        <w:t xml:space="preserve">результативность </w:t>
      </w:r>
      <w:r w:rsidRPr="000749E2">
        <w:rPr>
          <w:rFonts w:ascii="Times New Roman" w:hAnsi="Times New Roman"/>
          <w:sz w:val="28"/>
          <w:szCs w:val="28"/>
        </w:rPr>
        <w:t>(от 0 до 3 баллов);</w:t>
      </w:r>
    </w:p>
    <w:p w:rsidR="000749E2" w:rsidRPr="00A35C49" w:rsidRDefault="000749E2" w:rsidP="000749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корректность (от 0 до 3</w:t>
      </w:r>
      <w:r w:rsidRPr="00A35C49">
        <w:rPr>
          <w:sz w:val="28"/>
          <w:szCs w:val="28"/>
        </w:rPr>
        <w:t xml:space="preserve"> балла);</w:t>
      </w:r>
    </w:p>
    <w:p w:rsidR="000749E2" w:rsidRPr="00A35C49" w:rsidRDefault="000749E2" w:rsidP="000749E2">
      <w:pPr>
        <w:pStyle w:val="4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методическая грамотность (от 0 до 3</w:t>
      </w:r>
      <w:r w:rsidRPr="00A35C49">
        <w:rPr>
          <w:sz w:val="28"/>
          <w:szCs w:val="28"/>
        </w:rPr>
        <w:t xml:space="preserve"> балла);</w:t>
      </w:r>
    </w:p>
    <w:p w:rsidR="000749E2" w:rsidRDefault="000749E2" w:rsidP="000749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электронных средств обучения (от 0 до 3</w:t>
      </w:r>
      <w:r w:rsidRPr="00A35C49">
        <w:rPr>
          <w:sz w:val="28"/>
          <w:szCs w:val="28"/>
        </w:rPr>
        <w:t xml:space="preserve"> балла);</w:t>
      </w:r>
    </w:p>
    <w:p w:rsid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информационная, коммуникативная и языковая грамотность (от 0 до 3 баллов);</w:t>
      </w:r>
    </w:p>
    <w:p w:rsidR="000749E2" w:rsidRPr="00A35C49" w:rsidRDefault="000749E2" w:rsidP="000749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соблюдение регламента </w:t>
      </w:r>
      <w:r>
        <w:rPr>
          <w:sz w:val="28"/>
          <w:szCs w:val="28"/>
        </w:rPr>
        <w:t>(от 0 до 1 балла).</w:t>
      </w:r>
    </w:p>
    <w:p w:rsidR="000749E2" w:rsidRDefault="000749E2" w:rsidP="000749E2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- </w:t>
      </w:r>
      <w:r>
        <w:rPr>
          <w:sz w:val="28"/>
          <w:szCs w:val="28"/>
        </w:rPr>
        <w:t>16</w:t>
      </w:r>
      <w:r w:rsidRPr="005D521E">
        <w:rPr>
          <w:sz w:val="28"/>
          <w:szCs w:val="28"/>
        </w:rPr>
        <w:t>.</w:t>
      </w:r>
    </w:p>
    <w:p w:rsidR="000749E2" w:rsidRP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9E1354" w:rsidRDefault="00A111A9" w:rsidP="009E13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6.2.3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49A1" w:rsidRPr="009E1354">
        <w:rPr>
          <w:rFonts w:ascii="Times New Roman" w:hAnsi="Times New Roman"/>
          <w:sz w:val="28"/>
          <w:szCs w:val="28"/>
        </w:rPr>
        <w:t>Конкурсное мероприятие  «Урок».</w:t>
      </w:r>
    </w:p>
    <w:p w:rsidR="000B49A1" w:rsidRPr="00401B70" w:rsidRDefault="000B49A1" w:rsidP="00401B70">
      <w:pPr>
        <w:tabs>
          <w:tab w:val="left" w:pos="129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1B70">
        <w:rPr>
          <w:rFonts w:ascii="Times New Roman" w:hAnsi="Times New Roman"/>
          <w:color w:val="000000"/>
          <w:sz w:val="28"/>
          <w:szCs w:val="28"/>
        </w:rPr>
        <w:t>Формат конкурсного мероприятия: урок по п</w:t>
      </w:r>
      <w:r w:rsidR="009E1354">
        <w:rPr>
          <w:rFonts w:ascii="Times New Roman" w:hAnsi="Times New Roman"/>
          <w:color w:val="000000"/>
          <w:sz w:val="28"/>
          <w:szCs w:val="28"/>
        </w:rPr>
        <w:t>редмету (регламент –           3</w:t>
      </w:r>
      <w:r w:rsidRPr="00401B70">
        <w:rPr>
          <w:rFonts w:ascii="Times New Roman" w:hAnsi="Times New Roman"/>
          <w:color w:val="000000"/>
          <w:sz w:val="28"/>
          <w:szCs w:val="28"/>
        </w:rPr>
        <w:t>5 минут, самоанализ урока и вопросы жюри – 10 минут).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383">
        <w:rPr>
          <w:rFonts w:ascii="Times New Roman" w:hAnsi="Times New Roman"/>
          <w:color w:val="000000"/>
          <w:sz w:val="28"/>
          <w:szCs w:val="28"/>
        </w:rPr>
        <w:t xml:space="preserve">Возраст учащихся и </w:t>
      </w:r>
      <w:r>
        <w:rPr>
          <w:rFonts w:ascii="Times New Roman" w:hAnsi="Times New Roman"/>
          <w:color w:val="000000"/>
          <w:sz w:val="28"/>
          <w:szCs w:val="28"/>
        </w:rPr>
        <w:t>тема урока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определяется участником К</w:t>
      </w:r>
      <w:r w:rsidRPr="00552383">
        <w:rPr>
          <w:rFonts w:ascii="Times New Roman" w:hAnsi="Times New Roman"/>
          <w:color w:val="000000"/>
          <w:sz w:val="28"/>
          <w:szCs w:val="28"/>
        </w:rPr>
        <w:t>онкурса.</w:t>
      </w:r>
    </w:p>
    <w:p w:rsidR="000B49A1" w:rsidRDefault="000B49A1" w:rsidP="00401B70">
      <w:pPr>
        <w:pStyle w:val="4"/>
        <w:shd w:val="clear" w:color="auto" w:fill="auto"/>
        <w:spacing w:before="0" w:line="240" w:lineRule="auto"/>
        <w:ind w:left="120" w:firstLine="588"/>
        <w:rPr>
          <w:rFonts w:ascii="TimesNewRomanPSMT" w:hAnsi="TimesNewRomanPSMT"/>
          <w:szCs w:val="22"/>
        </w:rPr>
      </w:pPr>
      <w:r w:rsidRPr="00C57FD2">
        <w:rPr>
          <w:sz w:val="28"/>
          <w:szCs w:val="28"/>
        </w:rPr>
        <w:t>Критерии оценивания:</w:t>
      </w:r>
    </w:p>
    <w:p w:rsidR="000B49A1" w:rsidRPr="00A35C49" w:rsidRDefault="000B49A1" w:rsidP="00F97180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ясность и четкость постановки цели (задачи) учебного занятия    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глубина раскрытия темы учебного занятия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оригинальность методических приемов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педагогическая оправданность выбора методов, форм и способов </w:t>
      </w:r>
      <w:r w:rsidRPr="00A35C49">
        <w:rPr>
          <w:rFonts w:ascii="TimesNewRomanPSMT" w:hAnsi="TimesNewRomanPSMT"/>
          <w:sz w:val="28"/>
          <w:szCs w:val="28"/>
        </w:rPr>
        <w:lastRenderedPageBreak/>
        <w:t xml:space="preserve">обучения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умение организовать использование обучающимися разных типов и видов источников знаний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целенаправленное создание и поддержание атмосферы заинтересованности и высокой интенсивности деятельности обучающихся на уроке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проблемный (исследовательский) характер учебных заданий, вопросов, упражнений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организация учебного сотрудничества обучающихся с учителем и между собой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целесообразность и достаточность используемых медиаресурсов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достижение предметных, метапредметных, личностных результатов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использование разных способов оценивания и рефлексии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воспитательный потенциал учебного занятия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языковая культура учителя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глубина и точность анализа учебного занятия и рефлексии своей деятельности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соблюдение регламента </w:t>
      </w:r>
      <w:r w:rsidRPr="00A35C49">
        <w:rPr>
          <w:sz w:val="28"/>
          <w:szCs w:val="28"/>
        </w:rPr>
        <w:t>(от 0 до 1 балла);</w:t>
      </w:r>
    </w:p>
    <w:p w:rsidR="000B49A1" w:rsidRDefault="000B49A1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- </w:t>
      </w:r>
      <w:r>
        <w:rPr>
          <w:sz w:val="28"/>
          <w:szCs w:val="28"/>
        </w:rPr>
        <w:t>43</w:t>
      </w:r>
      <w:r w:rsidRPr="005D521E">
        <w:rPr>
          <w:sz w:val="28"/>
          <w:szCs w:val="28"/>
        </w:rPr>
        <w:t>.</w:t>
      </w:r>
    </w:p>
    <w:p w:rsidR="001D30F7" w:rsidRDefault="001D30F7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</w:p>
    <w:p w:rsidR="001D30F7" w:rsidRDefault="001D30F7" w:rsidP="001D30F7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35C49">
        <w:rPr>
          <w:sz w:val="28"/>
          <w:szCs w:val="28"/>
        </w:rPr>
        <w:t>По окончании первого очного тура подсчитывается итоговая сумма средних баллов каждого конкурсанта за первый очный тур в целом (итоговые баллы первого очного тура).</w:t>
      </w:r>
    </w:p>
    <w:p w:rsidR="001D30F7" w:rsidRDefault="001D30F7" w:rsidP="001D30F7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A35C49">
        <w:rPr>
          <w:sz w:val="28"/>
          <w:szCs w:val="28"/>
        </w:rPr>
        <w:t xml:space="preserve">Средний балл, набранный конкурсантом в заочном туре, суммируется с итоговыми баллами первого очного тура с целью определения лауреатов Конкурса. </w:t>
      </w:r>
    </w:p>
    <w:p w:rsidR="001D30F7" w:rsidRDefault="001D30F7" w:rsidP="001D30F7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A35C49">
        <w:rPr>
          <w:sz w:val="28"/>
          <w:szCs w:val="28"/>
        </w:rPr>
        <w:t>Во втором очном туре Конкурса принимают участие конкурсанты, набравшие 70% и более от максимально возможного количества баллов по результатам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оценки конкурсных мероприятий заочного и первого очного туров.</w:t>
      </w:r>
    </w:p>
    <w:p w:rsidR="001D30F7" w:rsidRDefault="001D30F7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</w:p>
    <w:p w:rsidR="001D30F7" w:rsidRPr="00FD150A" w:rsidRDefault="001D30F7" w:rsidP="001D30F7">
      <w:pPr>
        <w:pStyle w:val="11"/>
        <w:keepNext/>
        <w:keepLines/>
        <w:shd w:val="clear" w:color="auto" w:fill="auto"/>
        <w:spacing w:before="0" w:line="240" w:lineRule="auto"/>
        <w:ind w:firstLine="5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6.4</w:t>
      </w:r>
      <w:r w:rsidRPr="00D61146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</w:rPr>
        <w:t xml:space="preserve"> Второй очный тур  включает два конкурсных </w:t>
      </w:r>
      <w:r>
        <w:rPr>
          <w:b w:val="0"/>
          <w:sz w:val="28"/>
          <w:szCs w:val="28"/>
          <w:shd w:val="clear" w:color="auto" w:fill="FFFFFF"/>
        </w:rPr>
        <w:t xml:space="preserve">мероприятия </w:t>
      </w:r>
      <w:r w:rsidRPr="001D30F7">
        <w:rPr>
          <w:b w:val="0"/>
          <w:sz w:val="28"/>
          <w:szCs w:val="28"/>
        </w:rPr>
        <w:t xml:space="preserve">«Классный час» </w:t>
      </w:r>
      <w:r w:rsidR="0040482C" w:rsidRPr="001D30F7">
        <w:rPr>
          <w:b w:val="0"/>
          <w:sz w:val="28"/>
          <w:szCs w:val="28"/>
        </w:rPr>
        <w:t>и</w:t>
      </w:r>
      <w:r w:rsidR="0040482C">
        <w:rPr>
          <w:sz w:val="28"/>
          <w:szCs w:val="28"/>
        </w:rPr>
        <w:t xml:space="preserve"> </w:t>
      </w:r>
      <w:r w:rsidR="0040482C" w:rsidRPr="00D61146">
        <w:rPr>
          <w:b w:val="0"/>
          <w:sz w:val="28"/>
          <w:szCs w:val="28"/>
        </w:rPr>
        <w:t>«Мастер-класс»</w:t>
      </w:r>
      <w:r w:rsidR="0040482C">
        <w:rPr>
          <w:b w:val="0"/>
          <w:sz w:val="28"/>
          <w:szCs w:val="28"/>
        </w:rPr>
        <w:t xml:space="preserve"> </w:t>
      </w:r>
      <w:r w:rsidRPr="00FD150A">
        <w:rPr>
          <w:b w:val="0"/>
          <w:sz w:val="28"/>
          <w:szCs w:val="28"/>
        </w:rPr>
        <w:t>(</w:t>
      </w:r>
      <w:r w:rsidR="00FD150A" w:rsidRPr="00FD150A">
        <w:rPr>
          <w:b w:val="0"/>
          <w:sz w:val="28"/>
          <w:szCs w:val="28"/>
        </w:rPr>
        <w:t xml:space="preserve">март </w:t>
      </w:r>
      <w:r w:rsidRPr="00FD150A">
        <w:rPr>
          <w:b w:val="0"/>
          <w:sz w:val="28"/>
          <w:szCs w:val="28"/>
        </w:rPr>
        <w:t>202</w:t>
      </w:r>
      <w:r w:rsidR="00FD150A" w:rsidRPr="00FD150A">
        <w:rPr>
          <w:b w:val="0"/>
          <w:sz w:val="28"/>
          <w:szCs w:val="28"/>
        </w:rPr>
        <w:t>4</w:t>
      </w:r>
      <w:r w:rsidR="0040482C" w:rsidRPr="00FD150A">
        <w:rPr>
          <w:b w:val="0"/>
          <w:sz w:val="28"/>
          <w:szCs w:val="28"/>
        </w:rPr>
        <w:t xml:space="preserve"> </w:t>
      </w:r>
      <w:r w:rsidRPr="00FD150A">
        <w:rPr>
          <w:b w:val="0"/>
          <w:sz w:val="28"/>
          <w:szCs w:val="28"/>
        </w:rPr>
        <w:t>года)</w:t>
      </w:r>
      <w:r w:rsidR="0040482C" w:rsidRPr="00FD150A">
        <w:rPr>
          <w:b w:val="0"/>
          <w:sz w:val="28"/>
          <w:szCs w:val="28"/>
        </w:rPr>
        <w:t>.</w:t>
      </w:r>
      <w:r w:rsidRPr="00FD150A">
        <w:rPr>
          <w:b w:val="0"/>
          <w:sz w:val="28"/>
          <w:szCs w:val="28"/>
        </w:rPr>
        <w:t xml:space="preserve"> </w:t>
      </w:r>
    </w:p>
    <w:p w:rsidR="00A111A9" w:rsidRPr="001D30F7" w:rsidRDefault="001D30F7" w:rsidP="00A111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6.4.1</w:t>
      </w:r>
      <w:r w:rsidR="00A111A9">
        <w:rPr>
          <w:rFonts w:ascii="Times New Roman" w:hAnsi="Times New Roman"/>
          <w:color w:val="000000"/>
          <w:sz w:val="28"/>
          <w:szCs w:val="28"/>
        </w:rPr>
        <w:t>.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1A9">
        <w:rPr>
          <w:rFonts w:ascii="Times New Roman" w:hAnsi="Times New Roman"/>
          <w:sz w:val="28"/>
          <w:szCs w:val="28"/>
        </w:rPr>
        <w:t xml:space="preserve">Конкурсное </w:t>
      </w:r>
      <w:r w:rsidR="00A111A9" w:rsidRPr="001D30F7">
        <w:rPr>
          <w:rFonts w:ascii="Times New Roman" w:hAnsi="Times New Roman"/>
          <w:sz w:val="28"/>
          <w:szCs w:val="28"/>
        </w:rPr>
        <w:t xml:space="preserve">мероприятие  </w:t>
      </w:r>
      <w:r w:rsidRPr="001D30F7">
        <w:rPr>
          <w:rFonts w:ascii="Times New Roman" w:hAnsi="Times New Roman"/>
          <w:sz w:val="28"/>
          <w:szCs w:val="28"/>
        </w:rPr>
        <w:t>«Классный час».</w:t>
      </w:r>
    </w:p>
    <w:p w:rsidR="00A111A9" w:rsidRDefault="00AE42B3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демонстрация конкурсантами </w:t>
      </w:r>
      <w:r w:rsidR="00C110C2">
        <w:rPr>
          <w:sz w:val="28"/>
          <w:szCs w:val="28"/>
        </w:rPr>
        <w:t>профессионально-личностных компетенций в области воспитания и социализации обучающихся.</w:t>
      </w:r>
    </w:p>
    <w:p w:rsidR="00C110C2" w:rsidRDefault="00C110C2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проведение классного часа – 20 минут, ответы на вопросы жюри – 10 минут.</w:t>
      </w:r>
    </w:p>
    <w:p w:rsidR="00E819E4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классных часов конкурсного испытания </w:t>
      </w:r>
      <w:r w:rsidR="009D7AD3">
        <w:rPr>
          <w:sz w:val="28"/>
          <w:szCs w:val="28"/>
        </w:rPr>
        <w:t>определяются Оргкомитетом</w:t>
      </w:r>
      <w:r>
        <w:rPr>
          <w:sz w:val="28"/>
          <w:szCs w:val="28"/>
        </w:rPr>
        <w:t>.</w:t>
      </w:r>
    </w:p>
    <w:p w:rsidR="00C110C2" w:rsidRDefault="00C110C2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E819E4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глубина, уровень раскрытия </w:t>
      </w:r>
      <w:r w:rsidRPr="00A35C49">
        <w:rPr>
          <w:sz w:val="28"/>
          <w:szCs w:val="28"/>
        </w:rPr>
        <w:t>(от 0 до 3 баллов);</w:t>
      </w:r>
    </w:p>
    <w:p w:rsidR="00E819E4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ценность проведенного классного часа </w:t>
      </w:r>
      <w:r w:rsidRPr="00A35C49">
        <w:rPr>
          <w:sz w:val="28"/>
          <w:szCs w:val="28"/>
        </w:rPr>
        <w:t>(от 0 до 3 баллов);</w:t>
      </w:r>
    </w:p>
    <w:p w:rsidR="00C110C2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C110C2">
        <w:rPr>
          <w:sz w:val="28"/>
          <w:szCs w:val="28"/>
        </w:rPr>
        <w:t xml:space="preserve">лубина, уровень раскрытия </w:t>
      </w:r>
      <w:r>
        <w:rPr>
          <w:sz w:val="28"/>
          <w:szCs w:val="28"/>
        </w:rPr>
        <w:t xml:space="preserve">темы </w:t>
      </w:r>
      <w:r w:rsidR="00C110C2">
        <w:rPr>
          <w:sz w:val="28"/>
          <w:szCs w:val="28"/>
        </w:rPr>
        <w:t>проведенного классного часа</w:t>
      </w:r>
      <w:r>
        <w:rPr>
          <w:sz w:val="28"/>
          <w:szCs w:val="28"/>
        </w:rPr>
        <w:t xml:space="preserve"> (от 0 до 3 баллов)</w:t>
      </w:r>
      <w:r w:rsidR="00C110C2">
        <w:rPr>
          <w:sz w:val="28"/>
          <w:szCs w:val="28"/>
        </w:rPr>
        <w:t>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10C2">
        <w:rPr>
          <w:sz w:val="28"/>
          <w:szCs w:val="28"/>
        </w:rPr>
        <w:t xml:space="preserve">етодическая </w:t>
      </w:r>
      <w:r>
        <w:rPr>
          <w:sz w:val="28"/>
          <w:szCs w:val="28"/>
        </w:rPr>
        <w:t>и психолого-</w:t>
      </w:r>
      <w:r w:rsidR="00C110C2">
        <w:rPr>
          <w:sz w:val="28"/>
          <w:szCs w:val="28"/>
        </w:rPr>
        <w:t>педагогическая грамотность</w:t>
      </w:r>
      <w:r w:rsidR="00020214">
        <w:rPr>
          <w:sz w:val="28"/>
          <w:szCs w:val="28"/>
        </w:rPr>
        <w:t xml:space="preserve"> </w:t>
      </w:r>
      <w:r>
        <w:rPr>
          <w:sz w:val="28"/>
          <w:szCs w:val="28"/>
        </w:rPr>
        <w:t>(от 0 до 3 баллов);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и адекватный подход к решению воспитательных задач (от 0 до 3 баллов);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и речевая культура (от 0 до 3 баллов);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личностная ориентированность (от 0 до 3 баллов);</w:t>
      </w:r>
    </w:p>
    <w:p w:rsidR="00020214" w:rsidRPr="00A35C49" w:rsidRDefault="00020214" w:rsidP="00020214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соблюдение регламента </w:t>
      </w:r>
      <w:r w:rsidRPr="00A35C49">
        <w:rPr>
          <w:sz w:val="28"/>
          <w:szCs w:val="28"/>
        </w:rPr>
        <w:t>(от 0 до 1 балла);</w:t>
      </w:r>
    </w:p>
    <w:p w:rsidR="00E819E4" w:rsidRPr="007E653A" w:rsidRDefault="00E819E4" w:rsidP="00E819E4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t>Мак</w:t>
      </w:r>
      <w:r w:rsidR="00020214">
        <w:rPr>
          <w:rStyle w:val="ad"/>
          <w:b w:val="0"/>
          <w:sz w:val="28"/>
          <w:szCs w:val="28"/>
        </w:rPr>
        <w:t>симальное количество баллов – 22</w:t>
      </w:r>
      <w:r w:rsidRPr="00D022FE">
        <w:rPr>
          <w:rStyle w:val="ad"/>
          <w:b w:val="0"/>
          <w:sz w:val="28"/>
          <w:szCs w:val="28"/>
        </w:rPr>
        <w:t>.</w:t>
      </w:r>
    </w:p>
    <w:p w:rsidR="00C110C2" w:rsidRDefault="00C110C2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</w:p>
    <w:p w:rsidR="001D30F7" w:rsidRPr="00D61146" w:rsidRDefault="001D30F7" w:rsidP="001D30F7">
      <w:pPr>
        <w:pStyle w:val="11"/>
        <w:keepNext/>
        <w:keepLines/>
        <w:shd w:val="clear" w:color="auto" w:fill="auto"/>
        <w:spacing w:before="0" w:line="240" w:lineRule="auto"/>
        <w:ind w:firstLine="5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6.4.2. Конкурсное </w:t>
      </w:r>
      <w:r>
        <w:rPr>
          <w:b w:val="0"/>
          <w:sz w:val="28"/>
          <w:szCs w:val="28"/>
          <w:shd w:val="clear" w:color="auto" w:fill="FFFFFF"/>
        </w:rPr>
        <w:t>мероприятие</w:t>
      </w:r>
      <w:r>
        <w:rPr>
          <w:sz w:val="28"/>
          <w:szCs w:val="28"/>
        </w:rPr>
        <w:t xml:space="preserve"> </w:t>
      </w:r>
      <w:r w:rsidRPr="00D61146">
        <w:rPr>
          <w:b w:val="0"/>
          <w:sz w:val="28"/>
          <w:szCs w:val="28"/>
        </w:rPr>
        <w:t>«Мастер-класс».</w:t>
      </w:r>
    </w:p>
    <w:p w:rsidR="000B49A1" w:rsidRPr="007D1B26" w:rsidRDefault="000B49A1" w:rsidP="007D1B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1B26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конкурсного мероприятия</w:t>
      </w:r>
      <w:r w:rsidRPr="007D1B26">
        <w:rPr>
          <w:rFonts w:ascii="Times New Roman" w:hAnsi="Times New Roman"/>
          <w:sz w:val="28"/>
          <w:szCs w:val="28"/>
        </w:rPr>
        <w:t>: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7D1B26">
        <w:rPr>
          <w:rStyle w:val="ad"/>
          <w:b w:val="0"/>
          <w:sz w:val="28"/>
          <w:szCs w:val="28"/>
        </w:rPr>
        <w:t xml:space="preserve">публичная индивидуальная демонстрация способов трансляции на сцене образовательных технологий (методов, эффективных приёмов и др.). </w:t>
      </w:r>
      <w:r w:rsidR="009D7AD3">
        <w:rPr>
          <w:rStyle w:val="ad"/>
          <w:b w:val="0"/>
          <w:sz w:val="28"/>
          <w:szCs w:val="28"/>
        </w:rPr>
        <w:t xml:space="preserve">Тему, форму проведения мастер-класса  конкурсанты определяют самостоятельно. Последовательность выступлений конкурсантов определяется жеребьевкой. </w:t>
      </w:r>
      <w:r w:rsidRPr="007D1B26">
        <w:rPr>
          <w:rStyle w:val="ad"/>
          <w:b w:val="0"/>
          <w:sz w:val="28"/>
          <w:szCs w:val="28"/>
        </w:rPr>
        <w:t>Регламент: выступление конкурсанта – до 20 мин., вопросы жюри и ответы участника – до 5 мин</w:t>
      </w:r>
      <w:r>
        <w:rPr>
          <w:rStyle w:val="ad"/>
          <w:b w:val="0"/>
          <w:sz w:val="28"/>
          <w:szCs w:val="28"/>
        </w:rPr>
        <w:t>ут.</w:t>
      </w:r>
    </w:p>
    <w:p w:rsidR="000B49A1" w:rsidRPr="00716C73" w:rsidRDefault="000B49A1" w:rsidP="007D1B26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актуальность  и значимость выбора темы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новизна и оригинальность содержания и формы проведения мастер- класса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методическая ценность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0803E7">
        <w:rPr>
          <w:rStyle w:val="10pt"/>
          <w:i w:val="0"/>
          <w:sz w:val="28"/>
          <w:szCs w:val="28"/>
        </w:rPr>
        <w:t>соответствие проведенного мероприятия формату мастер-класса</w:t>
      </w:r>
      <w:r w:rsidR="00020214">
        <w:rPr>
          <w:rStyle w:val="10pt"/>
          <w:i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</w:t>
      </w:r>
      <w:r>
        <w:rPr>
          <w:sz w:val="28"/>
          <w:szCs w:val="28"/>
        </w:rPr>
        <w:t>;</w:t>
      </w:r>
    </w:p>
    <w:p w:rsidR="000B49A1" w:rsidRPr="000803E7" w:rsidRDefault="000B49A1" w:rsidP="005778FA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профессиональное взаимодействие с аудиторией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5778FA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 xml:space="preserve">общая культура и эрудиция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3C3B80">
      <w:pPr>
        <w:pStyle w:val="4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соблюдение регламента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1</w:t>
      </w:r>
      <w:r w:rsidRPr="00A35C4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A35C49">
        <w:rPr>
          <w:sz w:val="28"/>
          <w:szCs w:val="28"/>
        </w:rPr>
        <w:t>);</w:t>
      </w:r>
    </w:p>
    <w:p w:rsidR="000B49A1" w:rsidRDefault="000B49A1" w:rsidP="007D1B26">
      <w:pPr>
        <w:pStyle w:val="4"/>
        <w:shd w:val="clear" w:color="auto" w:fill="auto"/>
        <w:spacing w:before="0" w:line="240" w:lineRule="auto"/>
        <w:ind w:firstLine="688"/>
        <w:rPr>
          <w:rStyle w:val="ad"/>
          <w:b w:val="0"/>
          <w:sz w:val="28"/>
          <w:szCs w:val="28"/>
        </w:rPr>
      </w:pPr>
      <w:r w:rsidRPr="007E653A">
        <w:rPr>
          <w:rStyle w:val="ad"/>
          <w:b w:val="0"/>
          <w:sz w:val="28"/>
          <w:szCs w:val="28"/>
        </w:rPr>
        <w:t xml:space="preserve">Максимальное количество баллов – </w:t>
      </w:r>
      <w:r>
        <w:rPr>
          <w:rStyle w:val="ad"/>
          <w:b w:val="0"/>
          <w:sz w:val="28"/>
          <w:szCs w:val="28"/>
        </w:rPr>
        <w:t>19</w:t>
      </w:r>
      <w:r w:rsidRPr="007E653A">
        <w:rPr>
          <w:rStyle w:val="ad"/>
          <w:b w:val="0"/>
          <w:sz w:val="28"/>
          <w:szCs w:val="28"/>
        </w:rPr>
        <w:t>.</w:t>
      </w:r>
    </w:p>
    <w:p w:rsidR="00020214" w:rsidRPr="007E653A" w:rsidRDefault="00020214" w:rsidP="007D1B26">
      <w:pPr>
        <w:pStyle w:val="4"/>
        <w:shd w:val="clear" w:color="auto" w:fill="auto"/>
        <w:spacing w:before="0" w:line="240" w:lineRule="auto"/>
        <w:ind w:firstLine="688"/>
        <w:rPr>
          <w:b/>
          <w:sz w:val="28"/>
          <w:szCs w:val="28"/>
        </w:rPr>
      </w:pPr>
    </w:p>
    <w:p w:rsidR="000B49A1" w:rsidRPr="00716C73" w:rsidRDefault="00A111A9" w:rsidP="007F165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6.5</w:t>
      </w:r>
      <w:r w:rsidR="000B49A1" w:rsidRPr="001921E0">
        <w:rPr>
          <w:rStyle w:val="ac"/>
          <w:b w:val="0"/>
          <w:bCs w:val="0"/>
          <w:sz w:val="28"/>
          <w:szCs w:val="28"/>
        </w:rPr>
        <w:t xml:space="preserve">. </w:t>
      </w:r>
      <w:r w:rsidR="000B49A1" w:rsidRPr="001921E0">
        <w:rPr>
          <w:rStyle w:val="ac"/>
          <w:b w:val="0"/>
          <w:sz w:val="28"/>
          <w:szCs w:val="28"/>
        </w:rPr>
        <w:t>Третий очный тур включает одно конкурсное мероприятие</w:t>
      </w:r>
      <w:r w:rsidR="000B49A1" w:rsidRPr="001921E0">
        <w:rPr>
          <w:rStyle w:val="ac"/>
          <w:b w:val="0"/>
          <w:bCs w:val="0"/>
          <w:sz w:val="28"/>
          <w:szCs w:val="28"/>
        </w:rPr>
        <w:t xml:space="preserve"> «Круглый стол образовательных политиков»</w:t>
      </w:r>
      <w:r>
        <w:rPr>
          <w:rStyle w:val="ac"/>
          <w:b w:val="0"/>
          <w:bCs w:val="0"/>
          <w:sz w:val="28"/>
          <w:szCs w:val="28"/>
        </w:rPr>
        <w:t>, которое</w:t>
      </w:r>
      <w:r w:rsidR="00020214">
        <w:rPr>
          <w:rStyle w:val="ac"/>
          <w:b w:val="0"/>
          <w:bCs w:val="0"/>
          <w:sz w:val="28"/>
          <w:szCs w:val="28"/>
        </w:rPr>
        <w:t xml:space="preserve"> </w:t>
      </w:r>
      <w:r w:rsidR="000B49A1">
        <w:rPr>
          <w:rFonts w:ascii="Times New Roman" w:hAnsi="Times New Roman"/>
          <w:color w:val="000000"/>
          <w:sz w:val="28"/>
          <w:szCs w:val="28"/>
        </w:rPr>
        <w:t xml:space="preserve">состоится в </w:t>
      </w:r>
      <w:r w:rsidR="000B49A1" w:rsidRPr="00FD150A">
        <w:rPr>
          <w:rFonts w:ascii="Times New Roman" w:hAnsi="Times New Roman"/>
          <w:color w:val="000000"/>
          <w:sz w:val="28"/>
          <w:szCs w:val="28"/>
        </w:rPr>
        <w:t>сентябре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D150A">
        <w:rPr>
          <w:rFonts w:ascii="Times New Roman" w:hAnsi="Times New Roman"/>
          <w:color w:val="000000"/>
          <w:sz w:val="28"/>
          <w:szCs w:val="28"/>
        </w:rPr>
        <w:t>4</w:t>
      </w:r>
      <w:r w:rsidR="000B49A1" w:rsidRPr="00281E01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B49A1">
        <w:rPr>
          <w:rFonts w:ascii="Times New Roman" w:hAnsi="Times New Roman"/>
          <w:color w:val="000000"/>
          <w:sz w:val="28"/>
          <w:szCs w:val="28"/>
        </w:rPr>
        <w:t>ода.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9A1">
        <w:rPr>
          <w:rFonts w:ascii="Times New Roman" w:hAnsi="Times New Roman"/>
          <w:color w:val="000000"/>
          <w:sz w:val="28"/>
          <w:szCs w:val="28"/>
        </w:rPr>
        <w:t>Р</w:t>
      </w:r>
      <w:r w:rsidR="000B49A1" w:rsidRPr="00716C73">
        <w:rPr>
          <w:rFonts w:ascii="Times New Roman" w:hAnsi="Times New Roman"/>
          <w:color w:val="000000"/>
          <w:sz w:val="28"/>
          <w:szCs w:val="28"/>
        </w:rPr>
        <w:t xml:space="preserve">егламент </w:t>
      </w:r>
      <w:r w:rsidR="000B49A1" w:rsidRPr="001921E0">
        <w:rPr>
          <w:rStyle w:val="ac"/>
          <w:b w:val="0"/>
          <w:sz w:val="28"/>
          <w:szCs w:val="28"/>
        </w:rPr>
        <w:t>мероприяти</w:t>
      </w:r>
      <w:r w:rsidR="000B49A1">
        <w:rPr>
          <w:rStyle w:val="ac"/>
          <w:b w:val="0"/>
          <w:sz w:val="28"/>
          <w:szCs w:val="28"/>
        </w:rPr>
        <w:t>я</w:t>
      </w:r>
      <w:r w:rsidR="00020214">
        <w:rPr>
          <w:rStyle w:val="ac"/>
          <w:b w:val="0"/>
          <w:sz w:val="28"/>
          <w:szCs w:val="28"/>
        </w:rPr>
        <w:t xml:space="preserve"> 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A7C05">
        <w:rPr>
          <w:rFonts w:ascii="Times New Roman" w:hAnsi="Times New Roman"/>
          <w:color w:val="000000"/>
          <w:sz w:val="28"/>
          <w:szCs w:val="28"/>
        </w:rPr>
        <w:t>6</w:t>
      </w:r>
      <w:r w:rsidR="000B49A1" w:rsidRPr="00716C73">
        <w:rPr>
          <w:rFonts w:ascii="Times New Roman" w:hAnsi="Times New Roman"/>
          <w:color w:val="000000"/>
          <w:sz w:val="28"/>
          <w:szCs w:val="28"/>
        </w:rPr>
        <w:t>0 минут</w:t>
      </w:r>
      <w:r w:rsidR="000B49A1"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716C73" w:rsidRDefault="000B49A1" w:rsidP="001921E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Формат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конкурсного мероприятия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: открытое обсуждение актуальной общественно значимой проблемы, связанной с развитием современного образования.  </w:t>
      </w:r>
    </w:p>
    <w:p w:rsidR="000B49A1" w:rsidRPr="00716C73" w:rsidRDefault="000B49A1" w:rsidP="0019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 xml:space="preserve">знание и понимание современных тенденций развития российского образования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масштабность, глубина и оригинальность суждений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аргументированность, взвешенность и конструктивность предложений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умение вести дискуссию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умение отстаивать свое мнение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активность в обсуждении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общая культура и эрудиция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</w:t>
      </w:r>
      <w:r>
        <w:rPr>
          <w:sz w:val="28"/>
          <w:szCs w:val="28"/>
        </w:rPr>
        <w:t>.</w:t>
      </w:r>
    </w:p>
    <w:p w:rsidR="000B49A1" w:rsidRDefault="000B49A1" w:rsidP="001921E0">
      <w:pPr>
        <w:pStyle w:val="4"/>
        <w:shd w:val="clear" w:color="auto" w:fill="auto"/>
        <w:spacing w:before="0" w:line="240" w:lineRule="auto"/>
        <w:ind w:firstLine="688"/>
        <w:rPr>
          <w:rStyle w:val="ad"/>
          <w:b w:val="0"/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lastRenderedPageBreak/>
        <w:t>Максимальное количество баллов – 21.</w:t>
      </w:r>
    </w:p>
    <w:p w:rsidR="00020214" w:rsidRPr="007E653A" w:rsidRDefault="00020214" w:rsidP="001921E0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</w:p>
    <w:p w:rsidR="000B49A1" w:rsidRPr="000D7E91" w:rsidRDefault="000B49A1" w:rsidP="000D7E91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91">
        <w:rPr>
          <w:rFonts w:ascii="Times New Roman" w:hAnsi="Times New Roman"/>
          <w:sz w:val="28"/>
          <w:szCs w:val="28"/>
        </w:rPr>
        <w:t>Подведение итогов и награждение участников</w:t>
      </w:r>
    </w:p>
    <w:p w:rsidR="000B49A1" w:rsidRPr="00716C73" w:rsidRDefault="000B49A1" w:rsidP="000D7E9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20214" w:rsidP="00716C73">
      <w:pPr>
        <w:pStyle w:val="a9"/>
        <w:ind w:firstLine="709"/>
        <w:rPr>
          <w:szCs w:val="28"/>
        </w:rPr>
      </w:pPr>
      <w:r>
        <w:rPr>
          <w:szCs w:val="28"/>
        </w:rPr>
        <w:t>Участник</w:t>
      </w:r>
      <w:r w:rsidR="000B49A1" w:rsidRPr="00716C73">
        <w:rPr>
          <w:szCs w:val="28"/>
        </w:rPr>
        <w:t xml:space="preserve"> </w:t>
      </w:r>
      <w:r w:rsidR="000B49A1">
        <w:rPr>
          <w:szCs w:val="28"/>
        </w:rPr>
        <w:t>К</w:t>
      </w:r>
      <w:r>
        <w:rPr>
          <w:szCs w:val="28"/>
        </w:rPr>
        <w:t>онкурса, набравший</w:t>
      </w:r>
      <w:r w:rsidR="000B49A1" w:rsidRPr="00716C73">
        <w:rPr>
          <w:szCs w:val="28"/>
        </w:rPr>
        <w:t xml:space="preserve"> по итогам всех туров наибольшее количест</w:t>
      </w:r>
      <w:r>
        <w:rPr>
          <w:szCs w:val="28"/>
        </w:rPr>
        <w:t>во баллов, является победителем</w:t>
      </w:r>
      <w:r w:rsidR="000B49A1" w:rsidRPr="00716C73">
        <w:rPr>
          <w:szCs w:val="28"/>
        </w:rPr>
        <w:t xml:space="preserve"> </w:t>
      </w:r>
      <w:r w:rsidR="000B49A1">
        <w:rPr>
          <w:szCs w:val="28"/>
        </w:rPr>
        <w:t>К</w:t>
      </w:r>
      <w:r>
        <w:rPr>
          <w:szCs w:val="28"/>
        </w:rPr>
        <w:t>онкурса, ему присваивается звание</w:t>
      </w:r>
      <w:r w:rsidR="000B49A1" w:rsidRPr="00716C73">
        <w:rPr>
          <w:szCs w:val="28"/>
        </w:rPr>
        <w:t xml:space="preserve"> </w:t>
      </w:r>
      <w:r w:rsidR="000B49A1" w:rsidRPr="00D579C2">
        <w:rPr>
          <w:szCs w:val="28"/>
        </w:rPr>
        <w:t>«Учитель года – 20</w:t>
      </w:r>
      <w:r w:rsidR="00882E66">
        <w:rPr>
          <w:szCs w:val="28"/>
        </w:rPr>
        <w:t>2</w:t>
      </w:r>
      <w:r w:rsidR="00FD150A">
        <w:rPr>
          <w:szCs w:val="28"/>
        </w:rPr>
        <w:t>4</w:t>
      </w:r>
      <w:r w:rsidR="00882E66">
        <w:rPr>
          <w:szCs w:val="28"/>
        </w:rPr>
        <w:t>»</w:t>
      </w:r>
      <w:r w:rsidR="000B49A1" w:rsidRPr="00D579C2">
        <w:rPr>
          <w:szCs w:val="28"/>
        </w:rPr>
        <w:t>.</w:t>
      </w:r>
    </w:p>
    <w:p w:rsidR="000B49A1" w:rsidRPr="00716C73" w:rsidRDefault="000B49A1" w:rsidP="000D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Победители, лауреаты, призёры К</w:t>
      </w:r>
      <w:r w:rsidRPr="00716C73">
        <w:rPr>
          <w:rFonts w:ascii="Times New Roman" w:hAnsi="Times New Roman"/>
          <w:sz w:val="28"/>
          <w:szCs w:val="28"/>
        </w:rPr>
        <w:t>онкурса награждаются дипломами комитета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716C73">
        <w:rPr>
          <w:rFonts w:ascii="Times New Roman" w:hAnsi="Times New Roman"/>
          <w:sz w:val="28"/>
          <w:szCs w:val="28"/>
        </w:rPr>
        <w:t xml:space="preserve"> и памятными подарками.</w:t>
      </w:r>
    </w:p>
    <w:p w:rsidR="000B49A1" w:rsidRDefault="000B49A1" w:rsidP="00304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Церемония награждения победителей</w:t>
      </w:r>
      <w:r>
        <w:rPr>
          <w:rFonts w:ascii="Times New Roman" w:hAnsi="Times New Roman"/>
          <w:color w:val="000000"/>
          <w:sz w:val="28"/>
          <w:szCs w:val="28"/>
        </w:rPr>
        <w:t>, лауреатов, призеров Конкурса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в </w:t>
      </w:r>
      <w:r w:rsidRPr="00716C73">
        <w:rPr>
          <w:rFonts w:ascii="Times New Roman" w:hAnsi="Times New Roman"/>
          <w:color w:val="000000"/>
          <w:sz w:val="28"/>
          <w:szCs w:val="28"/>
        </w:rPr>
        <w:t>октябр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716C73">
        <w:rPr>
          <w:rFonts w:ascii="Times New Roman" w:hAnsi="Times New Roman"/>
          <w:color w:val="000000"/>
          <w:sz w:val="28"/>
          <w:szCs w:val="28"/>
        </w:rPr>
        <w:t>20</w:t>
      </w:r>
      <w:r w:rsidR="00882E66">
        <w:rPr>
          <w:rFonts w:ascii="Times New Roman" w:hAnsi="Times New Roman"/>
          <w:color w:val="000000"/>
          <w:sz w:val="28"/>
          <w:szCs w:val="28"/>
        </w:rPr>
        <w:t>2</w:t>
      </w:r>
      <w:r w:rsidR="00FD150A">
        <w:rPr>
          <w:rFonts w:ascii="Times New Roman" w:hAnsi="Times New Roman"/>
          <w:color w:val="000000"/>
          <w:sz w:val="28"/>
          <w:szCs w:val="28"/>
        </w:rPr>
        <w:t>4</w:t>
      </w:r>
      <w:r w:rsidR="004048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C7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 на праздничном мероприятии, посвященном Международному дню учителя.</w:t>
      </w: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75C6" w:rsidRDefault="008E75C6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75C6" w:rsidRDefault="008E75C6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75C6" w:rsidRDefault="008E75C6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75C6" w:rsidRDefault="008E75C6" w:rsidP="009D7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BBA" w:rsidRDefault="00834BBA" w:rsidP="009D7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Pr="006A1FE0" w:rsidRDefault="000B49A1" w:rsidP="006A1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tabs>
          <w:tab w:val="left" w:leader="underscore" w:pos="12845"/>
        </w:tabs>
        <w:autoSpaceDE w:val="0"/>
        <w:autoSpaceDN w:val="0"/>
        <w:adjustRightInd w:val="0"/>
        <w:spacing w:before="365" w:line="240" w:lineRule="auto"/>
        <w:ind w:left="390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НАПРАВЛЕНИЕ</w:t>
      </w:r>
    </w:p>
    <w:p w:rsidR="000B49A1" w:rsidRPr="00D5051D" w:rsidRDefault="000B49A1" w:rsidP="00EC0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В соответствии с Порядком проведения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34BBA">
        <w:rPr>
          <w:rFonts w:ascii="Times New Roman" w:hAnsi="Times New Roman"/>
          <w:sz w:val="28"/>
          <w:szCs w:val="28"/>
        </w:rPr>
        <w:t>24</w:t>
      </w:r>
      <w:r w:rsidRPr="00D50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направляем для участия в 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6A1FE0" w:rsidRDefault="000B49A1" w:rsidP="006A1FE0">
      <w:pPr>
        <w:tabs>
          <w:tab w:val="left" w:leader="underscore" w:pos="8938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________________________________________________________________</w:t>
      </w:r>
    </w:p>
    <w:p w:rsidR="000B49A1" w:rsidRDefault="000B49A1" w:rsidP="006A1FE0">
      <w:pPr>
        <w:tabs>
          <w:tab w:val="left" w:pos="10056"/>
        </w:tabs>
        <w:autoSpaceDE w:val="0"/>
        <w:autoSpaceDN w:val="0"/>
        <w:adjustRightInd w:val="0"/>
        <w:spacing w:after="0" w:line="240" w:lineRule="auto"/>
        <w:ind w:left="1224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Ф.И.О. в родительном падеже)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учителя  </w:t>
      </w:r>
      <w:r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>_____________________________________________________________________________________________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 xml:space="preserve"> (</w:t>
      </w:r>
      <w:r>
        <w:rPr>
          <w:rFonts w:ascii="Times New Roman" w:hAnsi="Times New Roman"/>
          <w:color w:val="000000"/>
          <w:spacing w:val="-1"/>
          <w:highlight w:val="white"/>
        </w:rPr>
        <w:t>наименование учебного предмета)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общеобразовательной организации_______________________________________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 xml:space="preserve"> (</w:t>
      </w:r>
      <w:r>
        <w:rPr>
          <w:rFonts w:ascii="Times New Roman" w:hAnsi="Times New Roman"/>
          <w:color w:val="000000"/>
          <w:spacing w:val="-1"/>
          <w:highlight w:val="white"/>
        </w:rPr>
        <w:t>наименование образовательной организации)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_________________________________________________________________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_________________________________________________________________,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 xml:space="preserve">Директор 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>общеобразовательной организации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_____________   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подпись)           (расшифровка подписи)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ab/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00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Pr="006A7C29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 w:rsidRPr="006A7C29">
        <w:rPr>
          <w:b/>
          <w:bCs/>
          <w:sz w:val="27"/>
          <w:szCs w:val="27"/>
        </w:rPr>
        <w:t>СОГЛАСИЕ НА ОБРАБОТКУ ПЕРСОНАЛЬНЫХ ДАННЫХ</w:t>
      </w:r>
    </w:p>
    <w:p w:rsidR="000B49A1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участника городского конкурса  профессионального мастерства </w:t>
      </w:r>
    </w:p>
    <w:p w:rsidR="000B49A1" w:rsidRDefault="000B49A1" w:rsidP="006002C8">
      <w:pPr>
        <w:pStyle w:val="a3"/>
        <w:contextualSpacing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«</w:t>
      </w:r>
      <w:r w:rsidRPr="00166863">
        <w:rPr>
          <w:b/>
          <w:bCs/>
          <w:sz w:val="27"/>
          <w:szCs w:val="27"/>
        </w:rPr>
        <w:t xml:space="preserve">Учитель года </w:t>
      </w:r>
      <w:r w:rsidRPr="00166863">
        <w:rPr>
          <w:b/>
          <w:sz w:val="28"/>
          <w:szCs w:val="28"/>
        </w:rPr>
        <w:t xml:space="preserve">– </w:t>
      </w:r>
      <w:r w:rsidRPr="00166863">
        <w:rPr>
          <w:b/>
          <w:sz w:val="24"/>
          <w:szCs w:val="24"/>
        </w:rPr>
        <w:t>20</w:t>
      </w:r>
      <w:r w:rsidR="00FD150A">
        <w:rPr>
          <w:b/>
          <w:sz w:val="24"/>
          <w:szCs w:val="24"/>
        </w:rPr>
        <w:t>24</w:t>
      </w:r>
      <w:r w:rsidRPr="0055110F">
        <w:rPr>
          <w:sz w:val="24"/>
          <w:szCs w:val="24"/>
        </w:rPr>
        <w:t>»</w:t>
      </w:r>
    </w:p>
    <w:p w:rsidR="005C30A0" w:rsidRPr="0055110F" w:rsidRDefault="005C30A0" w:rsidP="006002C8">
      <w:pPr>
        <w:pStyle w:val="a3"/>
        <w:contextualSpacing/>
        <w:jc w:val="center"/>
        <w:rPr>
          <w:sz w:val="24"/>
          <w:szCs w:val="24"/>
        </w:rPr>
      </w:pPr>
    </w:p>
    <w:p w:rsidR="000B49A1" w:rsidRDefault="000B49A1" w:rsidP="006104D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</w:t>
      </w:r>
      <w:r w:rsidRPr="0055110F">
        <w:rPr>
          <w:rFonts w:ascii="Times New Roman" w:hAnsi="Times New Roman"/>
          <w:sz w:val="24"/>
          <w:szCs w:val="24"/>
        </w:rPr>
        <w:t>№</w:t>
      </w:r>
      <w:r w:rsidRPr="006104D5">
        <w:rPr>
          <w:rFonts w:ascii="Times New Roman" w:hAnsi="Times New Roman"/>
          <w:sz w:val="24"/>
          <w:szCs w:val="24"/>
        </w:rPr>
        <w:t xml:space="preserve"> 152-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6104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персональных данных</w:t>
      </w:r>
      <w:r w:rsidRPr="006104D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я, ___________________________________________________________________, _____._____.________года рождения, паспорт серии _______ номер ______________ выдан _______________________________________________________ ___.___.______г., адрес регистрации ____________________________________________________________________,</w:t>
      </w:r>
    </w:p>
    <w:p w:rsidR="000B49A1" w:rsidRPr="006104D5" w:rsidRDefault="000B49A1" w:rsidP="006104D5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адрес фактического проживания ______________</w:t>
      </w:r>
      <w:r w:rsidRPr="006104D5">
        <w:rPr>
          <w:sz w:val="24"/>
          <w:szCs w:val="24"/>
        </w:rPr>
        <w:t xml:space="preserve">___________________________________, </w:t>
      </w:r>
      <w:r>
        <w:rPr>
          <w:sz w:val="24"/>
          <w:szCs w:val="24"/>
        </w:rPr>
        <w:t xml:space="preserve">настоящим даю согласие  </w:t>
      </w:r>
      <w:r>
        <w:rPr>
          <w:bCs/>
          <w:sz w:val="24"/>
          <w:szCs w:val="24"/>
        </w:rPr>
        <w:t>комитету образования администрации города Тамбова Тамбовской области, МКУ «Центр сопровождения образовательной деятельности» (далее – Операторы), расположенны</w:t>
      </w:r>
      <w:r w:rsidR="0055110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по адресу: г.Тамбов, ул.Мичуринская, 149</w:t>
      </w:r>
      <w:r w:rsidR="0055110F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</w:t>
      </w:r>
      <w:r w:rsidR="00166863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личной электронной почты, номер</w:t>
      </w:r>
      <w:r w:rsidR="00166863">
        <w:rPr>
          <w:sz w:val="24"/>
          <w:szCs w:val="24"/>
        </w:rPr>
        <w:t>а</w:t>
      </w:r>
      <w:r>
        <w:rPr>
          <w:sz w:val="24"/>
          <w:szCs w:val="24"/>
        </w:rPr>
        <w:t xml:space="preserve"> телефон</w:t>
      </w:r>
      <w:r w:rsidR="00166863">
        <w:rPr>
          <w:sz w:val="24"/>
          <w:szCs w:val="24"/>
        </w:rPr>
        <w:t>а</w:t>
      </w:r>
      <w:r>
        <w:rPr>
          <w:sz w:val="24"/>
          <w:szCs w:val="24"/>
        </w:rPr>
        <w:t>, паспортных данных, ИНН, свидетельства пенсионного государственного страхования, личных банковских реквизитов, сведений о месте работы, о занимаемой должности</w:t>
      </w:r>
      <w:r w:rsidR="00166863">
        <w:rPr>
          <w:sz w:val="24"/>
          <w:szCs w:val="24"/>
        </w:rPr>
        <w:t>.</w:t>
      </w:r>
    </w:p>
    <w:p w:rsidR="000B49A1" w:rsidRPr="00166863" w:rsidRDefault="0055110F" w:rsidP="00166863">
      <w:pPr>
        <w:pStyle w:val="a3"/>
        <w:tabs>
          <w:tab w:val="clear" w:pos="4153"/>
          <w:tab w:val="clear" w:pos="8306"/>
          <w:tab w:val="center" w:pos="0"/>
          <w:tab w:val="right" w:pos="426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9A1" w:rsidRPr="00166863">
        <w:rPr>
          <w:bCs/>
          <w:sz w:val="24"/>
          <w:szCs w:val="24"/>
        </w:rPr>
        <w:t>Даю согласие на обработку моих биометрических персональных данных, а именно моего изображения на моей фотографии. Настоящее согласие даю с целью обеспечения защиты моих прав и свобод, в том числе защиты прав на неприкосновенность частной жизни, личную и семейную тайну в рамках участия в городском конкурсе профессионального мастерства «Учитель года – 20</w:t>
      </w:r>
      <w:r w:rsidR="00882E66">
        <w:rPr>
          <w:bCs/>
          <w:sz w:val="24"/>
          <w:szCs w:val="24"/>
        </w:rPr>
        <w:t>2</w:t>
      </w:r>
      <w:r w:rsidR="00FD150A">
        <w:rPr>
          <w:bCs/>
          <w:sz w:val="24"/>
          <w:szCs w:val="24"/>
        </w:rPr>
        <w:t>4</w:t>
      </w:r>
      <w:r w:rsidR="000B49A1" w:rsidRPr="00166863">
        <w:rPr>
          <w:bCs/>
          <w:sz w:val="24"/>
          <w:szCs w:val="24"/>
        </w:rPr>
        <w:t>» (далее – Конкурс), а также последующих мероприятий, сопряженн</w:t>
      </w:r>
      <w:r w:rsidRPr="00166863">
        <w:rPr>
          <w:bCs/>
          <w:sz w:val="24"/>
          <w:szCs w:val="24"/>
        </w:rPr>
        <w:t>ых</w:t>
      </w:r>
      <w:r w:rsidR="000B49A1" w:rsidRPr="00166863">
        <w:rPr>
          <w:bCs/>
          <w:sz w:val="24"/>
          <w:szCs w:val="24"/>
        </w:rPr>
        <w:t xml:space="preserve"> с Конкурсом.</w:t>
      </w:r>
    </w:p>
    <w:p w:rsidR="000B49A1" w:rsidRPr="00166863" w:rsidRDefault="000B49A1" w:rsidP="0016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>Целью обработки является организация и обеспечение моего участия в  Конкурсе, а в случае моей победы – моего делегирования для участия в региональном этапе Всероссийского конкурса «Учитель года России – 20</w:t>
      </w:r>
      <w:r w:rsidR="00882E66">
        <w:rPr>
          <w:rFonts w:ascii="Times New Roman" w:hAnsi="Times New Roman"/>
          <w:bCs/>
          <w:sz w:val="24"/>
          <w:szCs w:val="24"/>
        </w:rPr>
        <w:t>2</w:t>
      </w:r>
      <w:r w:rsidR="00FD150A">
        <w:rPr>
          <w:rFonts w:ascii="Times New Roman" w:hAnsi="Times New Roman"/>
          <w:bCs/>
          <w:sz w:val="24"/>
          <w:szCs w:val="24"/>
        </w:rPr>
        <w:t>4</w:t>
      </w:r>
      <w:r w:rsidRPr="00166863">
        <w:rPr>
          <w:rFonts w:ascii="Times New Roman" w:hAnsi="Times New Roman"/>
          <w:bCs/>
          <w:sz w:val="24"/>
          <w:szCs w:val="24"/>
        </w:rPr>
        <w:t>».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</w:t>
      </w:r>
      <w:r w:rsidR="0086246A" w:rsidRPr="00166863">
        <w:rPr>
          <w:rFonts w:ascii="Times New Roman" w:hAnsi="Times New Roman"/>
          <w:bCs/>
          <w:sz w:val="24"/>
          <w:szCs w:val="24"/>
        </w:rPr>
        <w:t>и</w:t>
      </w:r>
      <w:r w:rsidRPr="00166863">
        <w:rPr>
          <w:rFonts w:ascii="Times New Roman" w:hAnsi="Times New Roman"/>
          <w:bCs/>
          <w:sz w:val="24"/>
          <w:szCs w:val="24"/>
        </w:rPr>
        <w:t>нтернет, включая: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размещение на официальных сайтах комитета образования  администрации города Тамбова Тамбовской области, МКУ «Центр сопровождения образовательной деятельности»;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передачу третьим лицам; </w:t>
      </w:r>
    </w:p>
    <w:p w:rsidR="000B49A1" w:rsidRPr="00166863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получение моих персональных данных от третьих лиц;</w:t>
      </w:r>
    </w:p>
    <w:p w:rsidR="000B49A1" w:rsidRDefault="000B49A1" w:rsidP="006104D5">
      <w:pPr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 xml:space="preserve">          -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внесение сведений из моей информационной карты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участника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="00020214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за исключением раздела 7  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Контакты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базу данных об участниках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="00020214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 использование в некоммерческих целях для размещения в разделе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Конкурс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Учитель года-20</w:t>
      </w:r>
      <w:r w:rsidR="00882E66"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 w:rsidR="009D7AD3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официальном сайте МКУ «ЦСОД» в сети </w:t>
      </w:r>
      <w:r w:rsidR="00E72BD1"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нтернет, буклетах и периодических изданиях с возможностью редакторской обработки.</w:t>
      </w:r>
    </w:p>
    <w:p w:rsidR="000B49A1" w:rsidRDefault="000B49A1" w:rsidP="0060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lastRenderedPageBreak/>
        <w:tab/>
        <w:t>Настоящее согласие дано на срок, обусловленный совершением процедуры проведения Конкурса,</w:t>
      </w:r>
      <w:r w:rsidR="00020214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 xml:space="preserve">В случае моего делегирования для участия в региональном этапе Всероссийского конкурса </w:t>
      </w:r>
      <w:r w:rsidRPr="006104D5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Учитель года России</w:t>
      </w:r>
      <w:r w:rsidRPr="00166863">
        <w:rPr>
          <w:rFonts w:ascii="Times New Roman" w:hAnsi="Times New Roman"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sz w:val="24"/>
          <w:szCs w:val="24"/>
          <w:highlight w:val="white"/>
        </w:rPr>
        <w:t>20</w:t>
      </w:r>
      <w:r w:rsidR="005C30A0">
        <w:rPr>
          <w:rFonts w:ascii="Times New Roman" w:hAnsi="Times New Roman"/>
          <w:sz w:val="24"/>
          <w:szCs w:val="24"/>
          <w:highlight w:val="white"/>
        </w:rPr>
        <w:t>2</w:t>
      </w:r>
      <w:r w:rsidR="00FD150A">
        <w:rPr>
          <w:rFonts w:ascii="Times New Roman" w:hAnsi="Times New Roman"/>
          <w:sz w:val="24"/>
          <w:szCs w:val="24"/>
          <w:highlight w:val="white"/>
        </w:rPr>
        <w:t>4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» </w:t>
      </w:r>
      <w:r>
        <w:rPr>
          <w:rFonts w:ascii="Times New Roman" w:hAnsi="Times New Roman"/>
          <w:sz w:val="24"/>
          <w:szCs w:val="24"/>
          <w:highlight w:val="white"/>
        </w:rPr>
        <w:t xml:space="preserve">настоящее согласие дано также на срок, обусловленный совершением процедуры организации и проведения федерального этапа Всероссийского конкурса </w:t>
      </w:r>
      <w:r w:rsidRPr="006104D5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Учитель года России</w:t>
      </w:r>
      <w:r w:rsidRPr="00166863">
        <w:rPr>
          <w:rFonts w:ascii="Times New Roman" w:hAnsi="Times New Roman"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sz w:val="24"/>
          <w:szCs w:val="24"/>
          <w:highlight w:val="white"/>
        </w:rPr>
        <w:t>20</w:t>
      </w:r>
      <w:r w:rsidR="005C30A0">
        <w:rPr>
          <w:rFonts w:ascii="Times New Roman" w:hAnsi="Times New Roman"/>
          <w:sz w:val="24"/>
          <w:szCs w:val="24"/>
          <w:highlight w:val="white"/>
        </w:rPr>
        <w:t>2</w:t>
      </w:r>
      <w:r w:rsidR="00FD150A">
        <w:rPr>
          <w:rFonts w:ascii="Times New Roman" w:hAnsi="Times New Roman"/>
          <w:sz w:val="24"/>
          <w:szCs w:val="24"/>
          <w:highlight w:val="white"/>
        </w:rPr>
        <w:t>4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  <w:t xml:space="preserve">Отзыв настоящего согласия осуществляется путем предоставления мною письменного заявления </w:t>
      </w:r>
      <w:r w:rsidR="0055110F"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ператор</w:t>
      </w:r>
      <w:r w:rsidR="0055110F">
        <w:rPr>
          <w:rFonts w:ascii="Times New Roman" w:hAnsi="Times New Roman"/>
          <w:sz w:val="24"/>
          <w:szCs w:val="24"/>
          <w:highlight w:val="white"/>
        </w:rPr>
        <w:t>ам</w:t>
      </w:r>
      <w:r>
        <w:rPr>
          <w:rFonts w:ascii="Times New Roman" w:hAnsi="Times New Roman"/>
          <w:sz w:val="24"/>
          <w:szCs w:val="24"/>
          <w:highlight w:val="white"/>
        </w:rPr>
        <w:t xml:space="preserve"> обработки моих персональных данных.</w:t>
      </w: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</w:p>
    <w:p w:rsidR="000B49A1" w:rsidRDefault="00FD150A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«_____» __________2024</w:t>
      </w:r>
      <w:r w:rsidR="00D649F9">
        <w:rPr>
          <w:bCs/>
          <w:sz w:val="24"/>
          <w:szCs w:val="24"/>
        </w:rPr>
        <w:t xml:space="preserve"> </w:t>
      </w:r>
      <w:bookmarkStart w:id="0" w:name="_GoBack"/>
      <w:bookmarkEnd w:id="0"/>
      <w:r w:rsidR="000B49A1">
        <w:rPr>
          <w:bCs/>
          <w:sz w:val="24"/>
          <w:szCs w:val="24"/>
        </w:rPr>
        <w:t>г.                    _____________/ _________________/</w:t>
      </w:r>
    </w:p>
    <w:p w:rsidR="000B49A1" w:rsidRPr="00A100B4" w:rsidRDefault="0040482C" w:rsidP="00A100B4">
      <w:pPr>
        <w:tabs>
          <w:tab w:val="left" w:pos="5625"/>
          <w:tab w:val="left" w:pos="723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="000B49A1">
        <w:rPr>
          <w:rFonts w:ascii="Times New Roman" w:hAnsi="Times New Roman"/>
          <w:bCs/>
          <w:sz w:val="24"/>
          <w:szCs w:val="24"/>
        </w:rPr>
        <w:t>п</w:t>
      </w:r>
      <w:r w:rsidR="000B49A1" w:rsidRPr="00A100B4">
        <w:rPr>
          <w:rFonts w:ascii="Times New Roman" w:hAnsi="Times New Roman"/>
          <w:bCs/>
          <w:sz w:val="24"/>
          <w:szCs w:val="24"/>
        </w:rPr>
        <w:t>одпись                   расшифровка</w:t>
      </w:r>
    </w:p>
    <w:p w:rsidR="000B49A1" w:rsidRDefault="000B49A1" w:rsidP="00A10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3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5C30A0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highlight w:val="white"/>
        </w:rPr>
      </w:pP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highlight w:val="white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>ИНФОРМАЦИОННАЯ КАРТА</w:t>
      </w:r>
    </w:p>
    <w:p w:rsidR="000B49A1" w:rsidRDefault="000B49A1" w:rsidP="00917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участника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91768B" w:rsidRDefault="000B49A1" w:rsidP="00917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5C30A0">
        <w:rPr>
          <w:rFonts w:ascii="Times New Roman" w:hAnsi="Times New Roman"/>
          <w:sz w:val="28"/>
          <w:szCs w:val="28"/>
        </w:rPr>
        <w:t>2</w:t>
      </w:r>
      <w:r w:rsidR="00FD150A">
        <w:rPr>
          <w:rFonts w:ascii="Times New Roman" w:hAnsi="Times New Roman"/>
          <w:sz w:val="28"/>
          <w:szCs w:val="28"/>
        </w:rPr>
        <w:t>4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highlight w:val="white"/>
        </w:rPr>
      </w:pPr>
      <w:r w:rsidRPr="0091768B">
        <w:rPr>
          <w:rFonts w:ascii="Times New Roman" w:hAnsi="Times New Roman"/>
          <w:color w:val="00000A"/>
          <w:sz w:val="24"/>
          <w:szCs w:val="24"/>
          <w:highlight w:val="white"/>
        </w:rPr>
        <w:t>______________________________________________________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highlight w:val="white"/>
        </w:rPr>
      </w:pPr>
      <w:r w:rsidRPr="0091768B">
        <w:rPr>
          <w:rFonts w:ascii="Times New Roman" w:hAnsi="Times New Roman"/>
          <w:color w:val="00000A"/>
          <w:sz w:val="24"/>
          <w:szCs w:val="24"/>
          <w:highlight w:val="white"/>
        </w:rPr>
        <w:t>(</w:t>
      </w:r>
      <w:r>
        <w:rPr>
          <w:rFonts w:ascii="Times New Roman" w:hAnsi="Times New Roman"/>
          <w:color w:val="00000A"/>
          <w:sz w:val="24"/>
          <w:szCs w:val="24"/>
          <w:highlight w:val="white"/>
        </w:rPr>
        <w:t>фамилия, имя, отчество)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505" w:type="dxa"/>
        <w:tblInd w:w="29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8"/>
        <w:gridCol w:w="708"/>
        <w:gridCol w:w="4949"/>
        <w:gridCol w:w="8"/>
        <w:gridCol w:w="3832"/>
      </w:tblGrid>
      <w:tr w:rsidR="0055110F" w:rsidRPr="004C0CAB" w:rsidTr="0055110F">
        <w:trPr>
          <w:gridBefore w:val="1"/>
          <w:wBefore w:w="8" w:type="dxa"/>
          <w:trHeight w:val="30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1.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Общие сведения</w:t>
            </w:r>
          </w:p>
        </w:tc>
      </w:tr>
      <w:tr w:rsidR="0055110F" w:rsidRPr="004C0CAB" w:rsidTr="0055110F">
        <w:trPr>
          <w:gridBefore w:val="1"/>
          <w:wBefore w:w="8" w:type="dxa"/>
          <w:trHeight w:val="32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1.1.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Населённый пункт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4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1.2.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Дата рождения (день, месяц, год)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4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1.3.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Место рождения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88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1.4.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Адрес личного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и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нтернет-ресурса, где можно познакомиться с участником и публикуемыми им материалами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7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2.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Работа</w:t>
            </w:r>
          </w:p>
        </w:tc>
      </w:tr>
      <w:tr w:rsidR="0055110F" w:rsidRPr="004C0CAB" w:rsidTr="0055110F">
        <w:trPr>
          <w:gridBefore w:val="1"/>
          <w:wBefore w:w="8" w:type="dxa"/>
          <w:trHeight w:val="97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2.1.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Место работы (полное наименование образовательной организации в соответствии с её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ставом)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gridBefore w:val="1"/>
          <w:wBefore w:w="8" w:type="dxa"/>
          <w:trHeight w:val="86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2.2.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43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2.3.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Преподаваемые предметы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5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2.4.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Общий страховой стаж</w:t>
            </w:r>
            <w:r w:rsidR="00020214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 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(полных лет на момент заполнения анкеты)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57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2.5.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Общий педагогический стаж</w:t>
            </w:r>
            <w:r w:rsidR="00020214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(полных лет на момент заполнения анкеты)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79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2.6.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1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3.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Образование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77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3.1.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42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3.2.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Специальность, квалификация по диплому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705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lastRenderedPageBreak/>
              <w:t>3.3.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4.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Общественная деятельность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03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4.1.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628"/>
        </w:trPr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4.2.</w:t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407"/>
        </w:trPr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4.3.</w:t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  <w:lang w:val="en-US"/>
              </w:rPr>
              <w:t>(</w:t>
            </w: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 указанием статуса участия)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68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5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Досуг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04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Хобби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2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Спортивные увлечения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38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Сценические таланты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5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C22445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</w:t>
            </w:r>
            <w:r w:rsidRPr="00C22445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Контакты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72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Рабочий телефон 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Мобильный телефон 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51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Рабочая электронная почта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6.4.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Личная электронная почта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8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. Заявка на учебное занятие в первом очном туре конкурса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97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Название предмета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Класс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5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Необходимое оборудование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8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Подборка фотографий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95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020214" w:rsidP="00020214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8.1.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Портрет </w:t>
            </w:r>
            <w:r w:rsidR="008E75C6"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х1</w:t>
            </w:r>
            <w:r w:rsidR="008E75C6">
              <w:rPr>
                <w:rFonts w:ascii="Times New Roman" w:hAnsi="Times New Roman"/>
                <w:color w:val="00000A"/>
                <w:sz w:val="28"/>
                <w:szCs w:val="28"/>
              </w:rPr>
              <w:t>5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см – 1 шт.</w:t>
            </w:r>
          </w:p>
          <w:p w:rsidR="0055110F" w:rsidRPr="004C0CAB" w:rsidRDefault="0055110F" w:rsidP="00203A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55110F" w:rsidRPr="004C0CAB" w:rsidRDefault="0055110F" w:rsidP="00CB27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14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Фотографии предоставляются в электронном виде в формате *.jpg с разрешением 300 точек на дюйм без уменьшения исходного размера</w:t>
            </w:r>
          </w:p>
        </w:tc>
      </w:tr>
    </w:tbl>
    <w:p w:rsidR="000B49A1" w:rsidRDefault="000B49A1" w:rsidP="002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B49A1" w:rsidRDefault="000B49A1" w:rsidP="002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</w:t>
      </w:r>
      <w:r>
        <w:rPr>
          <w:rFonts w:ascii="Times New Roman" w:hAnsi="Times New Roman"/>
          <w:color w:val="00000A"/>
          <w:sz w:val="24"/>
          <w:szCs w:val="24"/>
        </w:rPr>
        <w:t>(ФИО участника)</w:t>
      </w: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0B49A1" w:rsidRPr="00716C73" w:rsidRDefault="000B49A1" w:rsidP="0002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val="en-US"/>
        </w:rPr>
        <w:t>«____» __________ 20</w:t>
      </w:r>
      <w:r w:rsidR="005C30A0">
        <w:rPr>
          <w:rFonts w:ascii="Times New Roman" w:hAnsi="Times New Roman"/>
          <w:color w:val="00000A"/>
          <w:sz w:val="28"/>
          <w:szCs w:val="28"/>
        </w:rPr>
        <w:t>2</w:t>
      </w:r>
      <w:r w:rsidR="00FD150A">
        <w:rPr>
          <w:rFonts w:ascii="Times New Roman" w:hAnsi="Times New Roman"/>
          <w:color w:val="00000A"/>
          <w:sz w:val="28"/>
          <w:szCs w:val="28"/>
        </w:rPr>
        <w:t>4</w:t>
      </w:r>
      <w:r w:rsidR="00020214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г. </w:t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  <w:t>_____________________</w:t>
      </w:r>
      <w:r>
        <w:rPr>
          <w:rFonts w:ascii="Times New Roman" w:hAnsi="Times New Roman"/>
          <w:color w:val="00000A"/>
          <w:sz w:val="24"/>
          <w:szCs w:val="24"/>
        </w:rPr>
        <w:t>(подпись)</w:t>
      </w:r>
    </w:p>
    <w:sectPr w:rsidR="000B49A1" w:rsidRPr="00716C73" w:rsidSect="008E75C6">
      <w:headerReference w:type="default" r:id="rId9"/>
      <w:headerReference w:type="first" r:id="rId10"/>
      <w:pgSz w:w="11906" w:h="16838"/>
      <w:pgMar w:top="1134" w:right="567" w:bottom="993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66" w:rsidRDefault="00656166" w:rsidP="00BD6491">
      <w:pPr>
        <w:spacing w:after="0" w:line="240" w:lineRule="auto"/>
      </w:pPr>
      <w:r>
        <w:separator/>
      </w:r>
    </w:p>
  </w:endnote>
  <w:endnote w:type="continuationSeparator" w:id="1">
    <w:p w:rsidR="00656166" w:rsidRDefault="00656166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66" w:rsidRDefault="00656166" w:rsidP="00BD6491">
      <w:pPr>
        <w:spacing w:after="0" w:line="240" w:lineRule="auto"/>
      </w:pPr>
      <w:r>
        <w:separator/>
      </w:r>
    </w:p>
  </w:footnote>
  <w:footnote w:type="continuationSeparator" w:id="1">
    <w:p w:rsidR="00656166" w:rsidRDefault="00656166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Pr="00555A0D" w:rsidRDefault="00CB34CC" w:rsidP="00555A0D">
    <w:pPr>
      <w:pStyle w:val="a3"/>
      <w:jc w:val="right"/>
      <w:rPr>
        <w:sz w:val="28"/>
        <w:szCs w:val="28"/>
      </w:rPr>
    </w:pPr>
    <w:r w:rsidRPr="00555A0D">
      <w:rPr>
        <w:sz w:val="28"/>
        <w:szCs w:val="28"/>
      </w:rPr>
      <w:fldChar w:fldCharType="begin"/>
    </w:r>
    <w:r w:rsidR="000B49A1" w:rsidRPr="00555A0D">
      <w:rPr>
        <w:sz w:val="28"/>
        <w:szCs w:val="28"/>
      </w:rPr>
      <w:instrText xml:space="preserve"> PAGE   \* MERGEFORMAT </w:instrText>
    </w:r>
    <w:r w:rsidRPr="00555A0D">
      <w:rPr>
        <w:sz w:val="28"/>
        <w:szCs w:val="28"/>
      </w:rPr>
      <w:fldChar w:fldCharType="separate"/>
    </w:r>
    <w:r w:rsidR="00834BBA">
      <w:rPr>
        <w:noProof/>
        <w:sz w:val="28"/>
        <w:szCs w:val="28"/>
      </w:rPr>
      <w:t>12</w:t>
    </w:r>
    <w:r w:rsidRPr="00555A0D">
      <w:rPr>
        <w:sz w:val="28"/>
        <w:szCs w:val="28"/>
      </w:rPr>
      <w:fldChar w:fldCharType="end"/>
    </w:r>
    <w:r w:rsidR="000B49A1" w:rsidRPr="00555A0D">
      <w:rPr>
        <w:sz w:val="28"/>
        <w:szCs w:val="28"/>
      </w:rPr>
      <w:t xml:space="preserve">               Продолжение  приложения № 1</w:t>
    </w:r>
  </w:p>
  <w:p w:rsidR="000B49A1" w:rsidRDefault="000B49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Default="000B49A1">
    <w:pPr>
      <w:pStyle w:val="a3"/>
      <w:jc w:val="center"/>
    </w:pPr>
  </w:p>
  <w:p w:rsidR="000B49A1" w:rsidRDefault="000B4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CCF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5"/>
        </w:tabs>
        <w:ind w:left="7165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506AC"/>
    <w:multiLevelType w:val="multilevel"/>
    <w:tmpl w:val="302EBD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5710A09"/>
    <w:multiLevelType w:val="multilevel"/>
    <w:tmpl w:val="A0C8A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1021D9"/>
    <w:multiLevelType w:val="multilevel"/>
    <w:tmpl w:val="39549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B922B2"/>
    <w:multiLevelType w:val="multilevel"/>
    <w:tmpl w:val="9E582FE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0155EC"/>
    <w:multiLevelType w:val="multilevel"/>
    <w:tmpl w:val="66A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21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0214"/>
    <w:rsid w:val="000265E7"/>
    <w:rsid w:val="00037B3B"/>
    <w:rsid w:val="0004105F"/>
    <w:rsid w:val="000413DC"/>
    <w:rsid w:val="00047B2D"/>
    <w:rsid w:val="00055C3A"/>
    <w:rsid w:val="00056069"/>
    <w:rsid w:val="00065D3A"/>
    <w:rsid w:val="000749E2"/>
    <w:rsid w:val="000803E7"/>
    <w:rsid w:val="00080E19"/>
    <w:rsid w:val="000968A7"/>
    <w:rsid w:val="00096F4D"/>
    <w:rsid w:val="000A382F"/>
    <w:rsid w:val="000A67FD"/>
    <w:rsid w:val="000B49A1"/>
    <w:rsid w:val="000C6480"/>
    <w:rsid w:val="000D1F86"/>
    <w:rsid w:val="000D571B"/>
    <w:rsid w:val="000D6A06"/>
    <w:rsid w:val="000D7D70"/>
    <w:rsid w:val="000D7E91"/>
    <w:rsid w:val="00100DE1"/>
    <w:rsid w:val="00102B0D"/>
    <w:rsid w:val="00110A62"/>
    <w:rsid w:val="00134420"/>
    <w:rsid w:val="0014106C"/>
    <w:rsid w:val="00146D11"/>
    <w:rsid w:val="001504ED"/>
    <w:rsid w:val="001521F0"/>
    <w:rsid w:val="00160E04"/>
    <w:rsid w:val="00165704"/>
    <w:rsid w:val="00166863"/>
    <w:rsid w:val="001668A8"/>
    <w:rsid w:val="00166D7D"/>
    <w:rsid w:val="00170E3E"/>
    <w:rsid w:val="00171937"/>
    <w:rsid w:val="001722E3"/>
    <w:rsid w:val="001751B3"/>
    <w:rsid w:val="00181E2A"/>
    <w:rsid w:val="001921E0"/>
    <w:rsid w:val="001A2850"/>
    <w:rsid w:val="001A4DCB"/>
    <w:rsid w:val="001B01F7"/>
    <w:rsid w:val="001C18C4"/>
    <w:rsid w:val="001C529F"/>
    <w:rsid w:val="001C5C77"/>
    <w:rsid w:val="001D064A"/>
    <w:rsid w:val="001D30F7"/>
    <w:rsid w:val="001E61A1"/>
    <w:rsid w:val="001E6EAB"/>
    <w:rsid w:val="001F3139"/>
    <w:rsid w:val="002020D4"/>
    <w:rsid w:val="00203AFF"/>
    <w:rsid w:val="002115F3"/>
    <w:rsid w:val="00220162"/>
    <w:rsid w:val="00220590"/>
    <w:rsid w:val="00220658"/>
    <w:rsid w:val="00222DC7"/>
    <w:rsid w:val="002245C2"/>
    <w:rsid w:val="002355C8"/>
    <w:rsid w:val="00235FF8"/>
    <w:rsid w:val="00240D60"/>
    <w:rsid w:val="00241358"/>
    <w:rsid w:val="002439A0"/>
    <w:rsid w:val="002648CC"/>
    <w:rsid w:val="00266A00"/>
    <w:rsid w:val="00266EA0"/>
    <w:rsid w:val="00270A07"/>
    <w:rsid w:val="00272373"/>
    <w:rsid w:val="002774F3"/>
    <w:rsid w:val="00281E01"/>
    <w:rsid w:val="00295432"/>
    <w:rsid w:val="002B4788"/>
    <w:rsid w:val="002C1163"/>
    <w:rsid w:val="002E1EF7"/>
    <w:rsid w:val="002E3A93"/>
    <w:rsid w:val="002E424C"/>
    <w:rsid w:val="002E49E1"/>
    <w:rsid w:val="00302791"/>
    <w:rsid w:val="003031ED"/>
    <w:rsid w:val="00304A82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44ABD"/>
    <w:rsid w:val="0034796C"/>
    <w:rsid w:val="00350DF4"/>
    <w:rsid w:val="00352D85"/>
    <w:rsid w:val="00362994"/>
    <w:rsid w:val="0036666C"/>
    <w:rsid w:val="0037060E"/>
    <w:rsid w:val="0037561D"/>
    <w:rsid w:val="003803CE"/>
    <w:rsid w:val="00386242"/>
    <w:rsid w:val="003939B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3B80"/>
    <w:rsid w:val="003C4B56"/>
    <w:rsid w:val="003D0A81"/>
    <w:rsid w:val="003D4D30"/>
    <w:rsid w:val="003D55DA"/>
    <w:rsid w:val="003E117A"/>
    <w:rsid w:val="003F6266"/>
    <w:rsid w:val="003F70D8"/>
    <w:rsid w:val="00400E0B"/>
    <w:rsid w:val="00401B70"/>
    <w:rsid w:val="00402B01"/>
    <w:rsid w:val="00404764"/>
    <w:rsid w:val="0040482C"/>
    <w:rsid w:val="00411113"/>
    <w:rsid w:val="00414D78"/>
    <w:rsid w:val="004159CE"/>
    <w:rsid w:val="004178B7"/>
    <w:rsid w:val="0041795F"/>
    <w:rsid w:val="00417A77"/>
    <w:rsid w:val="00420C62"/>
    <w:rsid w:val="004211CF"/>
    <w:rsid w:val="0042258F"/>
    <w:rsid w:val="00424E20"/>
    <w:rsid w:val="004278FC"/>
    <w:rsid w:val="00436081"/>
    <w:rsid w:val="004369CD"/>
    <w:rsid w:val="00440AA8"/>
    <w:rsid w:val="004577E0"/>
    <w:rsid w:val="004606E9"/>
    <w:rsid w:val="00464583"/>
    <w:rsid w:val="004648A1"/>
    <w:rsid w:val="00476171"/>
    <w:rsid w:val="0048790A"/>
    <w:rsid w:val="00487E1A"/>
    <w:rsid w:val="00491803"/>
    <w:rsid w:val="004965DD"/>
    <w:rsid w:val="004B7450"/>
    <w:rsid w:val="004B76AD"/>
    <w:rsid w:val="004C08EB"/>
    <w:rsid w:val="004C0CAB"/>
    <w:rsid w:val="004D0697"/>
    <w:rsid w:val="004D7A27"/>
    <w:rsid w:val="004E02F8"/>
    <w:rsid w:val="004E0D1B"/>
    <w:rsid w:val="004E3852"/>
    <w:rsid w:val="004E4973"/>
    <w:rsid w:val="004E518D"/>
    <w:rsid w:val="004E7476"/>
    <w:rsid w:val="004F209C"/>
    <w:rsid w:val="004F2291"/>
    <w:rsid w:val="004F3976"/>
    <w:rsid w:val="004F7793"/>
    <w:rsid w:val="00500446"/>
    <w:rsid w:val="00505BDA"/>
    <w:rsid w:val="0050662D"/>
    <w:rsid w:val="00506A37"/>
    <w:rsid w:val="0051566E"/>
    <w:rsid w:val="005230A2"/>
    <w:rsid w:val="005237CC"/>
    <w:rsid w:val="005248F2"/>
    <w:rsid w:val="005252F1"/>
    <w:rsid w:val="005259B5"/>
    <w:rsid w:val="00526118"/>
    <w:rsid w:val="005321FD"/>
    <w:rsid w:val="00533268"/>
    <w:rsid w:val="00541047"/>
    <w:rsid w:val="005457AB"/>
    <w:rsid w:val="0055094A"/>
    <w:rsid w:val="0055110F"/>
    <w:rsid w:val="00551FBF"/>
    <w:rsid w:val="00552383"/>
    <w:rsid w:val="00555A0D"/>
    <w:rsid w:val="00557F7F"/>
    <w:rsid w:val="00561E08"/>
    <w:rsid w:val="005640EB"/>
    <w:rsid w:val="005660DF"/>
    <w:rsid w:val="005747AC"/>
    <w:rsid w:val="005758DE"/>
    <w:rsid w:val="00575BEA"/>
    <w:rsid w:val="005778FA"/>
    <w:rsid w:val="005820A4"/>
    <w:rsid w:val="00586C05"/>
    <w:rsid w:val="0059270D"/>
    <w:rsid w:val="00595680"/>
    <w:rsid w:val="005A4351"/>
    <w:rsid w:val="005A45A5"/>
    <w:rsid w:val="005A47FD"/>
    <w:rsid w:val="005A6FDB"/>
    <w:rsid w:val="005B6C4F"/>
    <w:rsid w:val="005C0B18"/>
    <w:rsid w:val="005C30A0"/>
    <w:rsid w:val="005D521E"/>
    <w:rsid w:val="005E1532"/>
    <w:rsid w:val="005E4663"/>
    <w:rsid w:val="005E468A"/>
    <w:rsid w:val="005E500F"/>
    <w:rsid w:val="005F1C8A"/>
    <w:rsid w:val="005F252A"/>
    <w:rsid w:val="005F2FA2"/>
    <w:rsid w:val="006002C8"/>
    <w:rsid w:val="00605741"/>
    <w:rsid w:val="006104D5"/>
    <w:rsid w:val="006236F3"/>
    <w:rsid w:val="006251AC"/>
    <w:rsid w:val="00626B6A"/>
    <w:rsid w:val="00633506"/>
    <w:rsid w:val="0063656E"/>
    <w:rsid w:val="006452AD"/>
    <w:rsid w:val="006458FD"/>
    <w:rsid w:val="00645AEC"/>
    <w:rsid w:val="00650110"/>
    <w:rsid w:val="00655086"/>
    <w:rsid w:val="00656166"/>
    <w:rsid w:val="00657741"/>
    <w:rsid w:val="006757FC"/>
    <w:rsid w:val="00685665"/>
    <w:rsid w:val="00686DAE"/>
    <w:rsid w:val="006912CC"/>
    <w:rsid w:val="0069157F"/>
    <w:rsid w:val="006A1A88"/>
    <w:rsid w:val="006A1FE0"/>
    <w:rsid w:val="006A7C29"/>
    <w:rsid w:val="006B66AE"/>
    <w:rsid w:val="006C33DF"/>
    <w:rsid w:val="006C4411"/>
    <w:rsid w:val="006C4534"/>
    <w:rsid w:val="006C54C4"/>
    <w:rsid w:val="006D30A3"/>
    <w:rsid w:val="006D31A3"/>
    <w:rsid w:val="006D3EC5"/>
    <w:rsid w:val="006D6EFB"/>
    <w:rsid w:val="006D7709"/>
    <w:rsid w:val="006E1264"/>
    <w:rsid w:val="006E22EF"/>
    <w:rsid w:val="007069B0"/>
    <w:rsid w:val="00712A3E"/>
    <w:rsid w:val="007145EB"/>
    <w:rsid w:val="00715CB9"/>
    <w:rsid w:val="00716C73"/>
    <w:rsid w:val="00722ED1"/>
    <w:rsid w:val="00726D78"/>
    <w:rsid w:val="00727994"/>
    <w:rsid w:val="007368B4"/>
    <w:rsid w:val="007375BF"/>
    <w:rsid w:val="0074183A"/>
    <w:rsid w:val="00742220"/>
    <w:rsid w:val="0074775A"/>
    <w:rsid w:val="00752891"/>
    <w:rsid w:val="00753E5D"/>
    <w:rsid w:val="00772B0E"/>
    <w:rsid w:val="007777E9"/>
    <w:rsid w:val="0078494F"/>
    <w:rsid w:val="00787455"/>
    <w:rsid w:val="007969BD"/>
    <w:rsid w:val="007B17DE"/>
    <w:rsid w:val="007B5DAC"/>
    <w:rsid w:val="007C0C1E"/>
    <w:rsid w:val="007C4812"/>
    <w:rsid w:val="007D040A"/>
    <w:rsid w:val="007D1B26"/>
    <w:rsid w:val="007E653A"/>
    <w:rsid w:val="007E728B"/>
    <w:rsid w:val="007F1659"/>
    <w:rsid w:val="007F5645"/>
    <w:rsid w:val="007F5C50"/>
    <w:rsid w:val="007F6C76"/>
    <w:rsid w:val="00806F0F"/>
    <w:rsid w:val="00813426"/>
    <w:rsid w:val="0081473A"/>
    <w:rsid w:val="00814DF4"/>
    <w:rsid w:val="00816B15"/>
    <w:rsid w:val="00825649"/>
    <w:rsid w:val="00831D27"/>
    <w:rsid w:val="00834BBA"/>
    <w:rsid w:val="00842FEC"/>
    <w:rsid w:val="00851FA1"/>
    <w:rsid w:val="008551C9"/>
    <w:rsid w:val="00857558"/>
    <w:rsid w:val="0086246A"/>
    <w:rsid w:val="00870112"/>
    <w:rsid w:val="00870A11"/>
    <w:rsid w:val="00872E13"/>
    <w:rsid w:val="008746BC"/>
    <w:rsid w:val="00874752"/>
    <w:rsid w:val="008752DA"/>
    <w:rsid w:val="00881EED"/>
    <w:rsid w:val="00882E66"/>
    <w:rsid w:val="00883647"/>
    <w:rsid w:val="008842FA"/>
    <w:rsid w:val="00885B8D"/>
    <w:rsid w:val="00892BAA"/>
    <w:rsid w:val="008942E3"/>
    <w:rsid w:val="008A2C18"/>
    <w:rsid w:val="008B0B44"/>
    <w:rsid w:val="008B4316"/>
    <w:rsid w:val="008B4A39"/>
    <w:rsid w:val="008B5C6C"/>
    <w:rsid w:val="008C25C7"/>
    <w:rsid w:val="008C268D"/>
    <w:rsid w:val="008C7102"/>
    <w:rsid w:val="008D0EB7"/>
    <w:rsid w:val="008D4049"/>
    <w:rsid w:val="008D4B6E"/>
    <w:rsid w:val="008E224F"/>
    <w:rsid w:val="008E4EBC"/>
    <w:rsid w:val="008E75C6"/>
    <w:rsid w:val="008F3A9F"/>
    <w:rsid w:val="008F5184"/>
    <w:rsid w:val="008F55B9"/>
    <w:rsid w:val="00903745"/>
    <w:rsid w:val="00910D52"/>
    <w:rsid w:val="00913557"/>
    <w:rsid w:val="00913E91"/>
    <w:rsid w:val="009143AA"/>
    <w:rsid w:val="00914821"/>
    <w:rsid w:val="009149BD"/>
    <w:rsid w:val="00915EE1"/>
    <w:rsid w:val="0091768B"/>
    <w:rsid w:val="00921855"/>
    <w:rsid w:val="00924B36"/>
    <w:rsid w:val="00927AB5"/>
    <w:rsid w:val="0093540F"/>
    <w:rsid w:val="00936A5D"/>
    <w:rsid w:val="00940670"/>
    <w:rsid w:val="009407FA"/>
    <w:rsid w:val="00946529"/>
    <w:rsid w:val="00951ED2"/>
    <w:rsid w:val="0096274C"/>
    <w:rsid w:val="00964E67"/>
    <w:rsid w:val="009657E4"/>
    <w:rsid w:val="0096797E"/>
    <w:rsid w:val="0097185B"/>
    <w:rsid w:val="0097652A"/>
    <w:rsid w:val="009766F1"/>
    <w:rsid w:val="00987DD3"/>
    <w:rsid w:val="00990E12"/>
    <w:rsid w:val="00997ABD"/>
    <w:rsid w:val="009A28D0"/>
    <w:rsid w:val="009A5C74"/>
    <w:rsid w:val="009B01C1"/>
    <w:rsid w:val="009C14DE"/>
    <w:rsid w:val="009C2701"/>
    <w:rsid w:val="009D33B6"/>
    <w:rsid w:val="009D7857"/>
    <w:rsid w:val="009D7AD3"/>
    <w:rsid w:val="009E1354"/>
    <w:rsid w:val="009F10E1"/>
    <w:rsid w:val="009F22F6"/>
    <w:rsid w:val="009F26A8"/>
    <w:rsid w:val="009F6045"/>
    <w:rsid w:val="009F6A7A"/>
    <w:rsid w:val="00A0155B"/>
    <w:rsid w:val="00A100B4"/>
    <w:rsid w:val="00A1028F"/>
    <w:rsid w:val="00A111A9"/>
    <w:rsid w:val="00A1523E"/>
    <w:rsid w:val="00A34F53"/>
    <w:rsid w:val="00A35C49"/>
    <w:rsid w:val="00A37A8C"/>
    <w:rsid w:val="00A52BB2"/>
    <w:rsid w:val="00A5753B"/>
    <w:rsid w:val="00A74339"/>
    <w:rsid w:val="00A76672"/>
    <w:rsid w:val="00A81E4D"/>
    <w:rsid w:val="00A84B9D"/>
    <w:rsid w:val="00A87849"/>
    <w:rsid w:val="00A9313F"/>
    <w:rsid w:val="00A932A9"/>
    <w:rsid w:val="00A93923"/>
    <w:rsid w:val="00A95380"/>
    <w:rsid w:val="00AB1475"/>
    <w:rsid w:val="00AB1BFB"/>
    <w:rsid w:val="00AB55F3"/>
    <w:rsid w:val="00AC41FE"/>
    <w:rsid w:val="00AC6062"/>
    <w:rsid w:val="00AD03CD"/>
    <w:rsid w:val="00AD4362"/>
    <w:rsid w:val="00AE111C"/>
    <w:rsid w:val="00AE340D"/>
    <w:rsid w:val="00AE3814"/>
    <w:rsid w:val="00AE42B3"/>
    <w:rsid w:val="00AE4FC8"/>
    <w:rsid w:val="00AE750D"/>
    <w:rsid w:val="00AF0F3B"/>
    <w:rsid w:val="00B036BF"/>
    <w:rsid w:val="00B201F6"/>
    <w:rsid w:val="00B24694"/>
    <w:rsid w:val="00B25213"/>
    <w:rsid w:val="00B31CF0"/>
    <w:rsid w:val="00B36CEB"/>
    <w:rsid w:val="00B40EE3"/>
    <w:rsid w:val="00B56DC1"/>
    <w:rsid w:val="00B57F28"/>
    <w:rsid w:val="00B64E09"/>
    <w:rsid w:val="00B779A1"/>
    <w:rsid w:val="00B800EC"/>
    <w:rsid w:val="00B85522"/>
    <w:rsid w:val="00B907F9"/>
    <w:rsid w:val="00B943BE"/>
    <w:rsid w:val="00B97D88"/>
    <w:rsid w:val="00BA0D73"/>
    <w:rsid w:val="00BA226C"/>
    <w:rsid w:val="00BA4166"/>
    <w:rsid w:val="00BA5701"/>
    <w:rsid w:val="00BB40BD"/>
    <w:rsid w:val="00BB5802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2A1C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10C2"/>
    <w:rsid w:val="00C138CF"/>
    <w:rsid w:val="00C17D6C"/>
    <w:rsid w:val="00C22445"/>
    <w:rsid w:val="00C2251A"/>
    <w:rsid w:val="00C31EBC"/>
    <w:rsid w:val="00C335E5"/>
    <w:rsid w:val="00C47D8E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95BE2"/>
    <w:rsid w:val="00C96501"/>
    <w:rsid w:val="00CA5FD8"/>
    <w:rsid w:val="00CA7C05"/>
    <w:rsid w:val="00CB08A1"/>
    <w:rsid w:val="00CB27A3"/>
    <w:rsid w:val="00CB34CC"/>
    <w:rsid w:val="00CB775B"/>
    <w:rsid w:val="00CC0747"/>
    <w:rsid w:val="00CC2B39"/>
    <w:rsid w:val="00CC500F"/>
    <w:rsid w:val="00CD3B96"/>
    <w:rsid w:val="00CD430A"/>
    <w:rsid w:val="00CE1029"/>
    <w:rsid w:val="00CE3C1C"/>
    <w:rsid w:val="00CE4D20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355D"/>
    <w:rsid w:val="00D136AE"/>
    <w:rsid w:val="00D1441F"/>
    <w:rsid w:val="00D2075D"/>
    <w:rsid w:val="00D44E15"/>
    <w:rsid w:val="00D45ED8"/>
    <w:rsid w:val="00D5051D"/>
    <w:rsid w:val="00D579C2"/>
    <w:rsid w:val="00D61146"/>
    <w:rsid w:val="00D62BAD"/>
    <w:rsid w:val="00D62C34"/>
    <w:rsid w:val="00D62D47"/>
    <w:rsid w:val="00D649F9"/>
    <w:rsid w:val="00D70183"/>
    <w:rsid w:val="00D76412"/>
    <w:rsid w:val="00D775E1"/>
    <w:rsid w:val="00D800C7"/>
    <w:rsid w:val="00D81B37"/>
    <w:rsid w:val="00D93793"/>
    <w:rsid w:val="00D97BC9"/>
    <w:rsid w:val="00DA48BA"/>
    <w:rsid w:val="00DB3329"/>
    <w:rsid w:val="00DB4446"/>
    <w:rsid w:val="00DC5F27"/>
    <w:rsid w:val="00DD47E7"/>
    <w:rsid w:val="00DD5D30"/>
    <w:rsid w:val="00DD5D7E"/>
    <w:rsid w:val="00DD67FC"/>
    <w:rsid w:val="00DE3128"/>
    <w:rsid w:val="00DE3B79"/>
    <w:rsid w:val="00DE423D"/>
    <w:rsid w:val="00DE6566"/>
    <w:rsid w:val="00DE6BBE"/>
    <w:rsid w:val="00DE7C2D"/>
    <w:rsid w:val="00DF138B"/>
    <w:rsid w:val="00DF203A"/>
    <w:rsid w:val="00DF6009"/>
    <w:rsid w:val="00E00D23"/>
    <w:rsid w:val="00E046F6"/>
    <w:rsid w:val="00E1514D"/>
    <w:rsid w:val="00E15D4A"/>
    <w:rsid w:val="00E20B71"/>
    <w:rsid w:val="00E23921"/>
    <w:rsid w:val="00E26DF1"/>
    <w:rsid w:val="00E31968"/>
    <w:rsid w:val="00E3557D"/>
    <w:rsid w:val="00E37260"/>
    <w:rsid w:val="00E42BE7"/>
    <w:rsid w:val="00E51953"/>
    <w:rsid w:val="00E52A34"/>
    <w:rsid w:val="00E5398D"/>
    <w:rsid w:val="00E54E71"/>
    <w:rsid w:val="00E564A3"/>
    <w:rsid w:val="00E6675D"/>
    <w:rsid w:val="00E72BD1"/>
    <w:rsid w:val="00E754C4"/>
    <w:rsid w:val="00E81077"/>
    <w:rsid w:val="00E819E4"/>
    <w:rsid w:val="00E832E7"/>
    <w:rsid w:val="00E83552"/>
    <w:rsid w:val="00E90DC5"/>
    <w:rsid w:val="00E95DD6"/>
    <w:rsid w:val="00EA48D5"/>
    <w:rsid w:val="00EA66D2"/>
    <w:rsid w:val="00EC0EC4"/>
    <w:rsid w:val="00EC198D"/>
    <w:rsid w:val="00EC2704"/>
    <w:rsid w:val="00EC2B52"/>
    <w:rsid w:val="00EC3AB8"/>
    <w:rsid w:val="00EC7CB9"/>
    <w:rsid w:val="00ED3CE7"/>
    <w:rsid w:val="00ED5C92"/>
    <w:rsid w:val="00EE6895"/>
    <w:rsid w:val="00EE6A0D"/>
    <w:rsid w:val="00EE6E4F"/>
    <w:rsid w:val="00F052F9"/>
    <w:rsid w:val="00F0665A"/>
    <w:rsid w:val="00F06CFC"/>
    <w:rsid w:val="00F14E40"/>
    <w:rsid w:val="00F15C35"/>
    <w:rsid w:val="00F20932"/>
    <w:rsid w:val="00F20B28"/>
    <w:rsid w:val="00F20C37"/>
    <w:rsid w:val="00F2504C"/>
    <w:rsid w:val="00F254BC"/>
    <w:rsid w:val="00F36A02"/>
    <w:rsid w:val="00F45F6D"/>
    <w:rsid w:val="00F51C31"/>
    <w:rsid w:val="00F5416F"/>
    <w:rsid w:val="00F621C2"/>
    <w:rsid w:val="00F666CE"/>
    <w:rsid w:val="00F66B8F"/>
    <w:rsid w:val="00F700FC"/>
    <w:rsid w:val="00F719D7"/>
    <w:rsid w:val="00F71E92"/>
    <w:rsid w:val="00F83760"/>
    <w:rsid w:val="00F85AC5"/>
    <w:rsid w:val="00F94CB6"/>
    <w:rsid w:val="00F96DAC"/>
    <w:rsid w:val="00F96FBF"/>
    <w:rsid w:val="00F97180"/>
    <w:rsid w:val="00FA01AC"/>
    <w:rsid w:val="00FA1655"/>
    <w:rsid w:val="00FA6F90"/>
    <w:rsid w:val="00FB6B22"/>
    <w:rsid w:val="00FB6C4A"/>
    <w:rsid w:val="00FB6D4F"/>
    <w:rsid w:val="00FC2F6B"/>
    <w:rsid w:val="00FD0025"/>
    <w:rsid w:val="00FD0CDF"/>
    <w:rsid w:val="00FD150A"/>
    <w:rsid w:val="00FD34E9"/>
    <w:rsid w:val="00FD5CEB"/>
    <w:rsid w:val="00FD78A5"/>
    <w:rsid w:val="00FE348D"/>
    <w:rsid w:val="00FF1677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  <w:style w:type="character" w:styleId="af">
    <w:name w:val="Hyperlink"/>
    <w:basedOn w:val="a0"/>
    <w:uiPriority w:val="99"/>
    <w:rsid w:val="005C0B18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6B66AE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6B66AE"/>
    <w:rPr>
      <w:rFonts w:ascii="Times-Roman" w:hAnsi="Times-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0803E7"/>
    <w:rPr>
      <w:rFonts w:ascii="Times-Roman" w:hAnsi="Times-Roman" w:cs="Times New Roman"/>
      <w:color w:val="000000"/>
      <w:sz w:val="28"/>
      <w:szCs w:val="28"/>
    </w:rPr>
  </w:style>
  <w:style w:type="table" w:styleId="af0">
    <w:name w:val="Table Grid"/>
    <w:basedOn w:val="a1"/>
    <w:locked/>
    <w:rsid w:val="00831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DE423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E42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564B-7670-4A8A-84F6-38BFEE5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36каб</cp:lastModifiedBy>
  <cp:revision>141</cp:revision>
  <cp:lastPrinted>2024-01-10T13:15:00Z</cp:lastPrinted>
  <dcterms:created xsi:type="dcterms:W3CDTF">2017-08-04T08:03:00Z</dcterms:created>
  <dcterms:modified xsi:type="dcterms:W3CDTF">2024-01-12T11:44:00Z</dcterms:modified>
</cp:coreProperties>
</file>