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3F63C3" w:rsidRPr="003F63C3" w:rsidTr="003F63C3">
        <w:tc>
          <w:tcPr>
            <w:tcW w:w="5495" w:type="dxa"/>
          </w:tcPr>
          <w:p w:rsidR="003F63C3" w:rsidRPr="003F63C3" w:rsidRDefault="003F6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63C3" w:rsidRPr="003F63C3" w:rsidRDefault="003F6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3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3F63C3" w:rsidRPr="003F63C3" w:rsidRDefault="003F63C3" w:rsidP="003F63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4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F63C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УТВЕРЖДЕНО </w:t>
            </w:r>
          </w:p>
          <w:p w:rsidR="003F63C3" w:rsidRPr="003F63C3" w:rsidRDefault="003F63C3" w:rsidP="003F63C3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F63C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приказом комитета образования администрации города Тамбова</w:t>
            </w:r>
          </w:p>
          <w:p w:rsidR="003F63C3" w:rsidRPr="007A3A45" w:rsidRDefault="003F63C3" w:rsidP="003F63C3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F63C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от </w:t>
            </w:r>
            <w:r w:rsidR="007A3A4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__________</w:t>
            </w:r>
            <w:r w:rsidRPr="003F63C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№ </w:t>
            </w:r>
            <w:r w:rsidR="007A3A4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_________</w:t>
            </w:r>
          </w:p>
          <w:p w:rsidR="003F63C3" w:rsidRPr="003F63C3" w:rsidRDefault="003F63C3" w:rsidP="003F6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47A" w:rsidRDefault="003F63C3" w:rsidP="003F6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9788F" w:rsidRDefault="003F63C3" w:rsidP="008978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89788F" w:rsidRPr="0089788F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акции </w:t>
      </w:r>
    </w:p>
    <w:p w:rsidR="003F63C3" w:rsidRDefault="0089788F" w:rsidP="008978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88F">
        <w:rPr>
          <w:rFonts w:ascii="Times New Roman" w:hAnsi="Times New Roman" w:cs="Times New Roman"/>
          <w:bCs/>
          <w:sz w:val="28"/>
          <w:szCs w:val="28"/>
        </w:rPr>
        <w:t>«Я – гражданин России»</w:t>
      </w:r>
    </w:p>
    <w:p w:rsidR="0089788F" w:rsidRPr="003F63C3" w:rsidRDefault="0089788F" w:rsidP="00897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C3" w:rsidRPr="00E74567" w:rsidRDefault="003F63C3" w:rsidP="006F2343">
      <w:pPr>
        <w:pStyle w:val="a7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F63C3" w:rsidRPr="00E74567" w:rsidRDefault="003F63C3" w:rsidP="006F2343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F63C3" w:rsidRPr="00E74567" w:rsidRDefault="003F63C3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89788F" w:rsidRPr="00E74567"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акции «Я – гражданин России»</w:t>
      </w:r>
      <w:r w:rsidR="007A3A45" w:rsidRPr="00E74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56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9788F" w:rsidRPr="00E74567">
        <w:rPr>
          <w:rFonts w:ascii="Times New Roman" w:hAnsi="Times New Roman" w:cs="Times New Roman"/>
          <w:sz w:val="28"/>
          <w:szCs w:val="28"/>
        </w:rPr>
        <w:t>Акция</w:t>
      </w:r>
      <w:r w:rsidRPr="00E74567">
        <w:rPr>
          <w:rFonts w:ascii="Times New Roman" w:hAnsi="Times New Roman" w:cs="Times New Roman"/>
          <w:sz w:val="28"/>
          <w:szCs w:val="28"/>
        </w:rPr>
        <w:t>).</w:t>
      </w:r>
    </w:p>
    <w:p w:rsidR="003F63C3" w:rsidRPr="00E74567" w:rsidRDefault="003F63C3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 xml:space="preserve">1.2. </w:t>
      </w:r>
      <w:r w:rsidR="0089788F" w:rsidRPr="00E74567">
        <w:rPr>
          <w:rFonts w:ascii="Times New Roman" w:hAnsi="Times New Roman" w:cs="Times New Roman"/>
          <w:sz w:val="28"/>
          <w:szCs w:val="28"/>
        </w:rPr>
        <w:t>Акция</w:t>
      </w:r>
      <w:r w:rsidRPr="00E74567">
        <w:rPr>
          <w:rFonts w:ascii="Times New Roman" w:hAnsi="Times New Roman" w:cs="Times New Roman"/>
          <w:sz w:val="28"/>
          <w:szCs w:val="28"/>
        </w:rPr>
        <w:t xml:space="preserve"> проводится комитетом образования администрации города Тамбова, муниципальным казенным учреждением «Центр сопровождения образовательной деятельности».</w:t>
      </w:r>
    </w:p>
    <w:p w:rsidR="00D6017D" w:rsidRPr="00E74567" w:rsidRDefault="00D6017D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63C3" w:rsidRPr="00E74567" w:rsidRDefault="003F63C3" w:rsidP="006F2343">
      <w:pPr>
        <w:pStyle w:val="a7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Цел</w:t>
      </w:r>
      <w:r w:rsidR="002E4C77" w:rsidRPr="00E74567">
        <w:rPr>
          <w:rFonts w:ascii="Times New Roman" w:hAnsi="Times New Roman" w:cs="Times New Roman"/>
          <w:sz w:val="28"/>
          <w:szCs w:val="28"/>
        </w:rPr>
        <w:t>ь</w:t>
      </w:r>
      <w:r w:rsidRPr="00E74567">
        <w:rPr>
          <w:rFonts w:ascii="Times New Roman" w:hAnsi="Times New Roman" w:cs="Times New Roman"/>
          <w:sz w:val="28"/>
          <w:szCs w:val="28"/>
        </w:rPr>
        <w:t xml:space="preserve"> и задачи </w:t>
      </w:r>
    </w:p>
    <w:p w:rsidR="003F63C3" w:rsidRPr="00E74567" w:rsidRDefault="003F63C3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C3" w:rsidRPr="00E74567" w:rsidRDefault="003F63C3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Цел</w:t>
      </w:r>
      <w:r w:rsidR="007A3A45" w:rsidRPr="00E74567">
        <w:rPr>
          <w:rFonts w:ascii="Times New Roman" w:hAnsi="Times New Roman" w:cs="Times New Roman"/>
          <w:sz w:val="28"/>
          <w:szCs w:val="28"/>
        </w:rPr>
        <w:t xml:space="preserve">и Акции – </w:t>
      </w:r>
      <w:r w:rsidR="0089788F" w:rsidRPr="00E74567">
        <w:rPr>
          <w:rFonts w:ascii="Times New Roman" w:hAnsi="Times New Roman" w:cs="Times New Roman"/>
          <w:sz w:val="28"/>
          <w:szCs w:val="28"/>
        </w:rPr>
        <w:t>вовлечение учащихся образовательных организаций в общественно-полезную социальную практику, формирование активной гражданской позиции, интеллектуального и личностного развития учащихся средствами проектной деятельности</w:t>
      </w:r>
      <w:r w:rsidR="002E4C77" w:rsidRPr="00E745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3C3" w:rsidRPr="00E74567" w:rsidRDefault="003F63C3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89788F" w:rsidRPr="00E74567" w:rsidRDefault="003F63C3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 xml:space="preserve">– </w:t>
      </w:r>
      <w:r w:rsidR="0089788F" w:rsidRPr="00E74567">
        <w:rPr>
          <w:rFonts w:ascii="Times New Roman" w:hAnsi="Times New Roman" w:cs="Times New Roman"/>
          <w:sz w:val="28"/>
          <w:szCs w:val="28"/>
        </w:rPr>
        <w:t>популяризация научных знаний и воспитание ценностного отношения к познанию;</w:t>
      </w:r>
    </w:p>
    <w:p w:rsidR="0089788F" w:rsidRPr="00E74567" w:rsidRDefault="0089788F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– содействие общественно-полезной деятельности учащихся в решении актуальных социальных проблем региона и страны;</w:t>
      </w:r>
    </w:p>
    <w:p w:rsidR="0089788F" w:rsidRPr="00E74567" w:rsidRDefault="0089788F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– выявление и поддержка лучших социальных проектов и инициатив учащихся в области социального проектирования и социального предпринимательства;</w:t>
      </w:r>
    </w:p>
    <w:p w:rsidR="0089788F" w:rsidRPr="00E74567" w:rsidRDefault="0089788F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– совершенствование профессиональных компетенций педагогических работников в технологиях проектирования и организации проектной деятельности.</w:t>
      </w:r>
    </w:p>
    <w:p w:rsidR="003F63C3" w:rsidRPr="00E74567" w:rsidRDefault="003F63C3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3C3" w:rsidRPr="00E74567" w:rsidRDefault="003F63C3" w:rsidP="006F2343">
      <w:pPr>
        <w:pStyle w:val="a7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89788F" w:rsidRPr="00E74567">
        <w:rPr>
          <w:rFonts w:ascii="Times New Roman" w:hAnsi="Times New Roman" w:cs="Times New Roman"/>
          <w:color w:val="000000"/>
          <w:sz w:val="28"/>
          <w:szCs w:val="28"/>
        </w:rPr>
        <w:t>Акции</w:t>
      </w:r>
    </w:p>
    <w:p w:rsidR="003F63C3" w:rsidRPr="00E74567" w:rsidRDefault="003F63C3" w:rsidP="006F2343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9788F" w:rsidRPr="00E74567" w:rsidRDefault="003F63C3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</w:t>
      </w:r>
      <w:r w:rsidR="0089788F" w:rsidRPr="00E74567">
        <w:rPr>
          <w:rFonts w:ascii="Times New Roman" w:hAnsi="Times New Roman" w:cs="Times New Roman"/>
          <w:color w:val="000000"/>
          <w:sz w:val="28"/>
          <w:szCs w:val="28"/>
        </w:rPr>
        <w:t>Акции являются учащиеся организаций общего и дополнительного образования, члены детских и молодежных общественных объединений в возрасте от 11 до 18 лет.</w:t>
      </w:r>
    </w:p>
    <w:p w:rsidR="0089788F" w:rsidRPr="00E74567" w:rsidRDefault="0089788F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</w:rPr>
        <w:t>Участниками Акции выступают школ</w:t>
      </w:r>
      <w:r w:rsidR="00700E71" w:rsidRPr="00E7456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74567">
        <w:rPr>
          <w:rFonts w:ascii="Times New Roman" w:hAnsi="Times New Roman" w:cs="Times New Roman"/>
          <w:color w:val="000000"/>
          <w:sz w:val="28"/>
          <w:szCs w:val="28"/>
        </w:rPr>
        <w:t xml:space="preserve">ники, которые разработали и реализовали проект, направленный на решение социальных проблем </w:t>
      </w:r>
      <w:r w:rsidRPr="00E745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территории, региона, общества. Проект должен быть ра</w:t>
      </w:r>
      <w:r w:rsidR="007A3A45" w:rsidRPr="00E74567">
        <w:rPr>
          <w:rFonts w:ascii="Times New Roman" w:hAnsi="Times New Roman" w:cs="Times New Roman"/>
          <w:color w:val="000000"/>
          <w:sz w:val="28"/>
          <w:szCs w:val="28"/>
        </w:rPr>
        <w:t>зработан в течение текущего 2022</w:t>
      </w:r>
      <w:r w:rsidR="00700E71" w:rsidRPr="00E7456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7A3A45" w:rsidRPr="00E74567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E74567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года.</w:t>
      </w:r>
    </w:p>
    <w:p w:rsidR="003F63C3" w:rsidRPr="00E74567" w:rsidRDefault="003F63C3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88F" w:rsidRPr="00E74567" w:rsidRDefault="0089788F" w:rsidP="006F2343">
      <w:pPr>
        <w:pStyle w:val="a7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Номинации Акции</w:t>
      </w:r>
    </w:p>
    <w:p w:rsidR="0089788F" w:rsidRPr="00E74567" w:rsidRDefault="0089788F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«Сохранение и развитие культурного и исторического насле</w:t>
      </w:r>
      <w:r w:rsidR="00727FE8" w:rsidRPr="00E74567">
        <w:rPr>
          <w:rFonts w:ascii="Times New Roman" w:hAnsi="Times New Roman" w:cs="Times New Roman"/>
          <w:sz w:val="28"/>
          <w:szCs w:val="28"/>
        </w:rPr>
        <w:t>дия»: н</w:t>
      </w:r>
      <w:r w:rsidRPr="00E74567">
        <w:rPr>
          <w:rFonts w:ascii="Times New Roman" w:hAnsi="Times New Roman" w:cs="Times New Roman"/>
          <w:sz w:val="28"/>
          <w:szCs w:val="28"/>
        </w:rPr>
        <w:t>оминация включает проекты, направленные на сохранение культурно-исторического наследия народов Российской Федерации, возрождение и развитие народных промыслов, благоустройство территорий, парков, природных зон и др., вовлечение сообщества в развитие территории, в том числе с использованием механизмов капитализации культурного наследия.</w:t>
      </w:r>
    </w:p>
    <w:p w:rsidR="0089788F" w:rsidRPr="00E74567" w:rsidRDefault="00727FE8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«Устойчивое развитие»:</w:t>
      </w:r>
      <w:r w:rsidR="007A3A45" w:rsidRPr="00E74567">
        <w:rPr>
          <w:rFonts w:ascii="Times New Roman" w:hAnsi="Times New Roman" w:cs="Times New Roman"/>
          <w:sz w:val="28"/>
          <w:szCs w:val="28"/>
        </w:rPr>
        <w:t xml:space="preserve"> </w:t>
      </w:r>
      <w:r w:rsidRPr="00E74567">
        <w:rPr>
          <w:rFonts w:ascii="Times New Roman" w:hAnsi="Times New Roman" w:cs="Times New Roman"/>
          <w:sz w:val="28"/>
          <w:szCs w:val="28"/>
        </w:rPr>
        <w:t>н</w:t>
      </w:r>
      <w:r w:rsidR="0089788F" w:rsidRPr="00E74567">
        <w:rPr>
          <w:rFonts w:ascii="Times New Roman" w:hAnsi="Times New Roman" w:cs="Times New Roman"/>
          <w:sz w:val="28"/>
          <w:szCs w:val="28"/>
        </w:rPr>
        <w:t>оминация включает проекты, направленны</w:t>
      </w:r>
      <w:r w:rsidR="007A3A45" w:rsidRPr="00E74567">
        <w:rPr>
          <w:rFonts w:ascii="Times New Roman" w:hAnsi="Times New Roman" w:cs="Times New Roman"/>
          <w:sz w:val="28"/>
          <w:szCs w:val="28"/>
        </w:rPr>
        <w:t>е на достижение одной из 17-ти ц</w:t>
      </w:r>
      <w:r w:rsidR="0089788F" w:rsidRPr="00E74567">
        <w:rPr>
          <w:rFonts w:ascii="Times New Roman" w:hAnsi="Times New Roman" w:cs="Times New Roman"/>
          <w:sz w:val="28"/>
          <w:szCs w:val="28"/>
        </w:rPr>
        <w:t>елей устойчивого развития, утвержденных на саммите ООН 25 сентября 2015 года в программе «Преобразование нашего мира: Повестка дня в области устойчивого развития на период до 2030 года».</w:t>
      </w:r>
    </w:p>
    <w:p w:rsidR="0089788F" w:rsidRPr="00E74567" w:rsidRDefault="0089788F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«Развитие пр</w:t>
      </w:r>
      <w:r w:rsidR="00727FE8" w:rsidRPr="00E74567">
        <w:rPr>
          <w:rFonts w:ascii="Times New Roman" w:hAnsi="Times New Roman" w:cs="Times New Roman"/>
          <w:sz w:val="28"/>
          <w:szCs w:val="28"/>
        </w:rPr>
        <w:t>актик общественного управления»:</w:t>
      </w:r>
      <w:r w:rsidR="007A3A45" w:rsidRPr="00E74567">
        <w:rPr>
          <w:rFonts w:ascii="Times New Roman" w:hAnsi="Times New Roman" w:cs="Times New Roman"/>
          <w:sz w:val="28"/>
          <w:szCs w:val="28"/>
        </w:rPr>
        <w:t xml:space="preserve"> </w:t>
      </w:r>
      <w:r w:rsidR="00727FE8" w:rsidRPr="00E74567">
        <w:rPr>
          <w:rFonts w:ascii="Times New Roman" w:hAnsi="Times New Roman" w:cs="Times New Roman"/>
          <w:sz w:val="28"/>
          <w:szCs w:val="28"/>
        </w:rPr>
        <w:t>н</w:t>
      </w:r>
      <w:r w:rsidRPr="00E74567">
        <w:rPr>
          <w:rFonts w:ascii="Times New Roman" w:hAnsi="Times New Roman" w:cs="Times New Roman"/>
          <w:sz w:val="28"/>
          <w:szCs w:val="28"/>
        </w:rPr>
        <w:t>оминация включает проекты, способствующие вовлечению граждан в политическую жизнь, становлению гражданского общества и институтов самоуправления, развитию территориального общественного самоуправления.</w:t>
      </w:r>
    </w:p>
    <w:p w:rsidR="0089788F" w:rsidRPr="00E74567" w:rsidRDefault="0089788F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«Ра</w:t>
      </w:r>
      <w:r w:rsidR="00727FE8" w:rsidRPr="00E74567">
        <w:rPr>
          <w:rFonts w:ascii="Times New Roman" w:hAnsi="Times New Roman" w:cs="Times New Roman"/>
          <w:sz w:val="28"/>
          <w:szCs w:val="28"/>
        </w:rPr>
        <w:t>звитие добровольческих практик»:</w:t>
      </w:r>
      <w:r w:rsidR="007A3A45" w:rsidRPr="00E74567">
        <w:rPr>
          <w:rFonts w:ascii="Times New Roman" w:hAnsi="Times New Roman" w:cs="Times New Roman"/>
          <w:sz w:val="28"/>
          <w:szCs w:val="28"/>
        </w:rPr>
        <w:t xml:space="preserve"> </w:t>
      </w:r>
      <w:r w:rsidR="00727FE8" w:rsidRPr="00E74567">
        <w:rPr>
          <w:rFonts w:ascii="Times New Roman" w:hAnsi="Times New Roman" w:cs="Times New Roman"/>
          <w:sz w:val="28"/>
          <w:szCs w:val="28"/>
        </w:rPr>
        <w:t>н</w:t>
      </w:r>
      <w:r w:rsidRPr="00E74567">
        <w:rPr>
          <w:rFonts w:ascii="Times New Roman" w:hAnsi="Times New Roman" w:cs="Times New Roman"/>
          <w:sz w:val="28"/>
          <w:szCs w:val="28"/>
        </w:rPr>
        <w:t>оминация включает проекты, в том числе волонтерские, направленные на решение социокультурных, социально-экономических проблем современности.</w:t>
      </w:r>
    </w:p>
    <w:p w:rsidR="0089788F" w:rsidRPr="00E74567" w:rsidRDefault="0089788F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«Социальное предпринимательство»</w:t>
      </w:r>
      <w:r w:rsidR="008E29EB" w:rsidRPr="00E74567">
        <w:rPr>
          <w:rFonts w:ascii="Times New Roman" w:hAnsi="Times New Roman" w:cs="Times New Roman"/>
          <w:sz w:val="28"/>
          <w:szCs w:val="28"/>
        </w:rPr>
        <w:t>:</w:t>
      </w:r>
      <w:r w:rsidR="007A3A45" w:rsidRPr="00E74567">
        <w:rPr>
          <w:rFonts w:ascii="Times New Roman" w:hAnsi="Times New Roman" w:cs="Times New Roman"/>
          <w:sz w:val="28"/>
          <w:szCs w:val="28"/>
        </w:rPr>
        <w:t xml:space="preserve"> </w:t>
      </w:r>
      <w:r w:rsidR="00727FE8" w:rsidRPr="00E74567">
        <w:rPr>
          <w:rFonts w:ascii="Times New Roman" w:hAnsi="Times New Roman" w:cs="Times New Roman"/>
          <w:sz w:val="28"/>
          <w:szCs w:val="28"/>
        </w:rPr>
        <w:t>н</w:t>
      </w:r>
      <w:r w:rsidRPr="00E74567">
        <w:rPr>
          <w:rFonts w:ascii="Times New Roman" w:hAnsi="Times New Roman" w:cs="Times New Roman"/>
          <w:sz w:val="28"/>
          <w:szCs w:val="28"/>
        </w:rPr>
        <w:t>оминация включает проекты, направленные на развитие молодежных бизнес-инициатив в сфере социального предпринимательства.</w:t>
      </w:r>
    </w:p>
    <w:p w:rsidR="0089788F" w:rsidRPr="00E74567" w:rsidRDefault="00727FE8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«Инженерно-технический проект»:</w:t>
      </w:r>
      <w:r w:rsidR="007A3A45" w:rsidRPr="00E74567">
        <w:rPr>
          <w:rFonts w:ascii="Times New Roman" w:hAnsi="Times New Roman" w:cs="Times New Roman"/>
          <w:sz w:val="28"/>
          <w:szCs w:val="28"/>
        </w:rPr>
        <w:t xml:space="preserve"> </w:t>
      </w:r>
      <w:r w:rsidRPr="00E74567">
        <w:rPr>
          <w:rFonts w:ascii="Times New Roman" w:hAnsi="Times New Roman" w:cs="Times New Roman"/>
          <w:sz w:val="28"/>
          <w:szCs w:val="28"/>
        </w:rPr>
        <w:t>н</w:t>
      </w:r>
      <w:r w:rsidR="0089788F" w:rsidRPr="00E74567">
        <w:rPr>
          <w:rFonts w:ascii="Times New Roman" w:hAnsi="Times New Roman" w:cs="Times New Roman"/>
          <w:sz w:val="28"/>
          <w:szCs w:val="28"/>
        </w:rPr>
        <w:t>оминация включает проекты, направленные на развитие науки и технологий в России, на решение конкретных гуманитарных и социальных проблем при помощи технических изобретений и программных продуктов.</w:t>
      </w:r>
    </w:p>
    <w:p w:rsidR="0089788F" w:rsidRPr="00E74567" w:rsidRDefault="00727FE8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«Развитие правовой грамотности»:</w:t>
      </w:r>
      <w:r w:rsidR="007A3A45" w:rsidRPr="00E74567">
        <w:rPr>
          <w:rFonts w:ascii="Times New Roman" w:hAnsi="Times New Roman" w:cs="Times New Roman"/>
          <w:sz w:val="28"/>
          <w:szCs w:val="28"/>
        </w:rPr>
        <w:t xml:space="preserve"> </w:t>
      </w:r>
      <w:r w:rsidRPr="00E74567">
        <w:rPr>
          <w:rFonts w:ascii="Times New Roman" w:hAnsi="Times New Roman" w:cs="Times New Roman"/>
          <w:sz w:val="28"/>
          <w:szCs w:val="28"/>
        </w:rPr>
        <w:t>н</w:t>
      </w:r>
      <w:r w:rsidR="0089788F" w:rsidRPr="00E74567">
        <w:rPr>
          <w:rFonts w:ascii="Times New Roman" w:hAnsi="Times New Roman" w:cs="Times New Roman"/>
          <w:sz w:val="28"/>
          <w:szCs w:val="28"/>
        </w:rPr>
        <w:t>оминация приурочена к празднованию в 2022 году 300-летия прокуратуры России. Включает проекты, направленные на формирование и развитие навыков правовой грамотности у различных социальных групп населения, проекты в сфере защиты прав и свобод человека и гражданина, в том числе при организации предпринимательской деятельности.</w:t>
      </w:r>
    </w:p>
    <w:p w:rsidR="0089788F" w:rsidRPr="00E74567" w:rsidRDefault="0089788F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«Р</w:t>
      </w:r>
      <w:r w:rsidR="00727FE8" w:rsidRPr="00E74567">
        <w:rPr>
          <w:rFonts w:ascii="Times New Roman" w:hAnsi="Times New Roman" w:cs="Times New Roman"/>
          <w:sz w:val="28"/>
          <w:szCs w:val="28"/>
        </w:rPr>
        <w:t>азвитие финансовой грамотности»:</w:t>
      </w:r>
      <w:r w:rsidR="007A3A45" w:rsidRPr="00E74567">
        <w:rPr>
          <w:rFonts w:ascii="Times New Roman" w:hAnsi="Times New Roman" w:cs="Times New Roman"/>
          <w:sz w:val="28"/>
          <w:szCs w:val="28"/>
        </w:rPr>
        <w:t xml:space="preserve"> </w:t>
      </w:r>
      <w:r w:rsidR="00727FE8" w:rsidRPr="00E74567">
        <w:rPr>
          <w:rFonts w:ascii="Times New Roman" w:hAnsi="Times New Roman" w:cs="Times New Roman"/>
          <w:sz w:val="28"/>
          <w:szCs w:val="28"/>
        </w:rPr>
        <w:t>н</w:t>
      </w:r>
      <w:r w:rsidRPr="00E74567">
        <w:rPr>
          <w:rFonts w:ascii="Times New Roman" w:hAnsi="Times New Roman" w:cs="Times New Roman"/>
          <w:sz w:val="28"/>
          <w:szCs w:val="28"/>
        </w:rPr>
        <w:t>оминация включает проекты, направленные на формирование и развитие навыков финансовой грамотности, обеспечивающие финансовую стабильность и финансовую безопасность различных социальных групп населения.</w:t>
      </w:r>
    </w:p>
    <w:p w:rsidR="0089788F" w:rsidRPr="00E74567" w:rsidRDefault="00727FE8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«Зелёные финансы»:</w:t>
      </w:r>
      <w:r w:rsidR="007A3A45" w:rsidRPr="00E74567">
        <w:rPr>
          <w:rFonts w:ascii="Times New Roman" w:hAnsi="Times New Roman" w:cs="Times New Roman"/>
          <w:sz w:val="28"/>
          <w:szCs w:val="28"/>
        </w:rPr>
        <w:t xml:space="preserve"> </w:t>
      </w:r>
      <w:r w:rsidRPr="00E74567">
        <w:rPr>
          <w:rFonts w:ascii="Times New Roman" w:hAnsi="Times New Roman" w:cs="Times New Roman"/>
          <w:sz w:val="28"/>
          <w:szCs w:val="28"/>
        </w:rPr>
        <w:t>н</w:t>
      </w:r>
      <w:r w:rsidR="0089788F" w:rsidRPr="00E74567">
        <w:rPr>
          <w:rFonts w:ascii="Times New Roman" w:hAnsi="Times New Roman" w:cs="Times New Roman"/>
          <w:sz w:val="28"/>
          <w:szCs w:val="28"/>
        </w:rPr>
        <w:t xml:space="preserve">оминация включает проекты, формирующие предпринимательскую и финансовую грамотность, направленные на воспитание культуры ответственного инвестирования в компании с большой долей экологических и климатических эффектов, </w:t>
      </w:r>
      <w:r w:rsidR="0089788F" w:rsidRPr="00E74567">
        <w:rPr>
          <w:rFonts w:ascii="Times New Roman" w:hAnsi="Times New Roman" w:cs="Times New Roman"/>
          <w:sz w:val="28"/>
          <w:szCs w:val="28"/>
        </w:rPr>
        <w:lastRenderedPageBreak/>
        <w:t>стимулирующие ESG-переход – привлечение средств в социальные и природоохранные программы, социальное развитие и корпоративное управление.</w:t>
      </w:r>
    </w:p>
    <w:p w:rsidR="0089788F" w:rsidRPr="00E74567" w:rsidRDefault="0089788F" w:rsidP="006F2343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F63C3" w:rsidRPr="00E74567" w:rsidRDefault="003F63C3" w:rsidP="006F2343">
      <w:pPr>
        <w:pStyle w:val="a7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 xml:space="preserve">Порядок организации и сроки проведения </w:t>
      </w:r>
    </w:p>
    <w:p w:rsidR="004357E3" w:rsidRPr="00E74567" w:rsidRDefault="004357E3" w:rsidP="006F23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3C3" w:rsidRPr="00E74567" w:rsidRDefault="00727FE8" w:rsidP="006F2343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5</w:t>
      </w:r>
      <w:r w:rsidR="003F63C3" w:rsidRPr="00E74567">
        <w:rPr>
          <w:rFonts w:ascii="Times New Roman" w:hAnsi="Times New Roman" w:cs="Times New Roman"/>
          <w:sz w:val="28"/>
          <w:szCs w:val="28"/>
        </w:rPr>
        <w:t xml:space="preserve">.1. </w:t>
      </w:r>
      <w:r w:rsidRPr="00E74567">
        <w:rPr>
          <w:rFonts w:ascii="Times New Roman" w:hAnsi="Times New Roman" w:cs="Times New Roman"/>
          <w:color w:val="000000"/>
          <w:sz w:val="28"/>
          <w:szCs w:val="28"/>
        </w:rPr>
        <w:t>Акция</w:t>
      </w:r>
      <w:r w:rsidR="007A3A45" w:rsidRPr="00E74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3C3" w:rsidRPr="00E74567">
        <w:rPr>
          <w:rFonts w:ascii="Times New Roman" w:hAnsi="Times New Roman" w:cs="Times New Roman"/>
          <w:color w:val="000000"/>
          <w:sz w:val="28"/>
          <w:szCs w:val="28"/>
        </w:rPr>
        <w:t>проводится в период</w:t>
      </w:r>
      <w:r w:rsidR="003F63C3" w:rsidRPr="00E74567">
        <w:rPr>
          <w:rFonts w:ascii="Times New Roman" w:hAnsi="Times New Roman" w:cs="Times New Roman"/>
          <w:sz w:val="28"/>
          <w:szCs w:val="28"/>
        </w:rPr>
        <w:t xml:space="preserve"> с </w:t>
      </w:r>
      <w:r w:rsidR="007A3A45" w:rsidRPr="00E74567">
        <w:rPr>
          <w:rFonts w:ascii="Times New Roman" w:hAnsi="Times New Roman" w:cs="Times New Roman"/>
          <w:sz w:val="28"/>
          <w:szCs w:val="28"/>
        </w:rPr>
        <w:t>11 апреля по 05 мая</w:t>
      </w:r>
      <w:r w:rsidRPr="00E74567">
        <w:rPr>
          <w:rFonts w:ascii="Times New Roman" w:hAnsi="Times New Roman" w:cs="Times New Roman"/>
          <w:sz w:val="28"/>
          <w:szCs w:val="28"/>
        </w:rPr>
        <w:t xml:space="preserve"> </w:t>
      </w:r>
      <w:r w:rsidR="007A3A45" w:rsidRPr="00E74567">
        <w:rPr>
          <w:rFonts w:ascii="Times New Roman" w:hAnsi="Times New Roman" w:cs="Times New Roman"/>
          <w:sz w:val="28"/>
          <w:szCs w:val="28"/>
        </w:rPr>
        <w:t>2023</w:t>
      </w:r>
      <w:r w:rsidR="002E4C77" w:rsidRPr="00E745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63C3" w:rsidRPr="00E745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7E3" w:rsidRPr="00E74567" w:rsidRDefault="00727FE8" w:rsidP="006F2343">
      <w:pPr>
        <w:pStyle w:val="a6"/>
        <w:tabs>
          <w:tab w:val="num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567">
        <w:rPr>
          <w:sz w:val="28"/>
          <w:szCs w:val="28"/>
        </w:rPr>
        <w:t>5</w:t>
      </w:r>
      <w:r w:rsidR="004357E3" w:rsidRPr="00E74567">
        <w:rPr>
          <w:sz w:val="28"/>
          <w:szCs w:val="28"/>
        </w:rPr>
        <w:t xml:space="preserve">.2. Участникам необходимо в срок до </w:t>
      </w:r>
      <w:r w:rsidR="007A3A45" w:rsidRPr="00E74567">
        <w:rPr>
          <w:sz w:val="28"/>
          <w:szCs w:val="28"/>
        </w:rPr>
        <w:t>05.05</w:t>
      </w:r>
      <w:r w:rsidR="002E4C77" w:rsidRPr="00E74567">
        <w:rPr>
          <w:sz w:val="28"/>
          <w:szCs w:val="28"/>
        </w:rPr>
        <w:t>.2022</w:t>
      </w:r>
      <w:r w:rsidR="004357E3" w:rsidRPr="00E74567">
        <w:rPr>
          <w:sz w:val="28"/>
          <w:szCs w:val="28"/>
        </w:rPr>
        <w:t xml:space="preserve"> направить                     по адресу электронной почты: </w:t>
      </w:r>
      <w:hyperlink r:id="rId8" w:history="1">
        <w:r w:rsidR="004357E3" w:rsidRPr="00E74567">
          <w:rPr>
            <w:rStyle w:val="a4"/>
            <w:sz w:val="28"/>
            <w:szCs w:val="28"/>
            <w:lang w:val="en-US"/>
          </w:rPr>
          <w:t>csodtmb</w:t>
        </w:r>
        <w:r w:rsidR="004357E3" w:rsidRPr="00E74567">
          <w:rPr>
            <w:rStyle w:val="a4"/>
            <w:sz w:val="28"/>
            <w:szCs w:val="28"/>
          </w:rPr>
          <w:t>@</w:t>
        </w:r>
        <w:r w:rsidR="004357E3" w:rsidRPr="00E74567">
          <w:rPr>
            <w:rStyle w:val="a4"/>
            <w:sz w:val="28"/>
            <w:szCs w:val="28"/>
            <w:lang w:val="en-US"/>
          </w:rPr>
          <w:t>mail</w:t>
        </w:r>
        <w:r w:rsidR="004357E3" w:rsidRPr="00E74567">
          <w:rPr>
            <w:rStyle w:val="a4"/>
            <w:sz w:val="28"/>
            <w:szCs w:val="28"/>
          </w:rPr>
          <w:t>.</w:t>
        </w:r>
        <w:r w:rsidR="004357E3" w:rsidRPr="00E74567">
          <w:rPr>
            <w:rStyle w:val="a4"/>
            <w:sz w:val="28"/>
            <w:szCs w:val="28"/>
            <w:lang w:val="en-US"/>
          </w:rPr>
          <w:t>ru</w:t>
        </w:r>
      </w:hyperlink>
      <w:r w:rsidR="004357E3" w:rsidRPr="00E74567">
        <w:rPr>
          <w:sz w:val="28"/>
          <w:szCs w:val="28"/>
        </w:rPr>
        <w:t>(с пометкой «</w:t>
      </w:r>
      <w:r w:rsidR="007A3A45" w:rsidRPr="00E74567">
        <w:rPr>
          <w:sz w:val="28"/>
          <w:szCs w:val="28"/>
        </w:rPr>
        <w:t>Я – гражданин России</w:t>
      </w:r>
      <w:r w:rsidR="004357E3" w:rsidRPr="00E74567">
        <w:rPr>
          <w:sz w:val="28"/>
          <w:szCs w:val="28"/>
        </w:rPr>
        <w:t>») следующие материалы:</w:t>
      </w:r>
    </w:p>
    <w:p w:rsidR="003F63C3" w:rsidRPr="00E74567" w:rsidRDefault="00CF50F2" w:rsidP="006F2343">
      <w:pPr>
        <w:pStyle w:val="a6"/>
        <w:tabs>
          <w:tab w:val="num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 </w:t>
      </w:r>
      <w:r w:rsidR="004357E3" w:rsidRPr="00E74567">
        <w:rPr>
          <w:sz w:val="28"/>
          <w:szCs w:val="28"/>
        </w:rPr>
        <w:t>анкеты</w:t>
      </w:r>
      <w:r>
        <w:rPr>
          <w:sz w:val="28"/>
          <w:szCs w:val="28"/>
        </w:rPr>
        <w:t xml:space="preserve"> </w:t>
      </w:r>
      <w:r w:rsidR="004357E3" w:rsidRPr="00E745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63C3" w:rsidRPr="00E74567">
        <w:rPr>
          <w:sz w:val="28"/>
          <w:szCs w:val="28"/>
        </w:rPr>
        <w:t>заявки участников (приложение)</w:t>
      </w:r>
      <w:r w:rsidR="00CC75BA" w:rsidRPr="00E74567">
        <w:rPr>
          <w:sz w:val="28"/>
          <w:szCs w:val="28"/>
        </w:rPr>
        <w:t>;</w:t>
      </w:r>
    </w:p>
    <w:p w:rsidR="002E4C77" w:rsidRPr="00E74567" w:rsidRDefault="00CF50F2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27FE8" w:rsidRPr="00E74567">
        <w:rPr>
          <w:rFonts w:ascii="Times New Roman" w:hAnsi="Times New Roman" w:cs="Times New Roman"/>
          <w:sz w:val="28"/>
          <w:szCs w:val="28"/>
        </w:rPr>
        <w:t>конкурсную работу</w:t>
      </w:r>
      <w:r w:rsidR="002E4C77" w:rsidRPr="00E74567">
        <w:rPr>
          <w:rFonts w:ascii="Times New Roman" w:hAnsi="Times New Roman" w:cs="Times New Roman"/>
          <w:sz w:val="28"/>
          <w:szCs w:val="28"/>
        </w:rPr>
        <w:t>;</w:t>
      </w:r>
    </w:p>
    <w:p w:rsidR="004357E3" w:rsidRPr="00E74567" w:rsidRDefault="00CF50F2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E4C77" w:rsidRPr="00E7456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(приложение)</w:t>
      </w:r>
      <w:r w:rsidR="003F63C3" w:rsidRPr="00E74567">
        <w:rPr>
          <w:rFonts w:ascii="Times New Roman" w:hAnsi="Times New Roman" w:cs="Times New Roman"/>
          <w:sz w:val="28"/>
          <w:szCs w:val="28"/>
        </w:rPr>
        <w:t>.</w:t>
      </w:r>
    </w:p>
    <w:p w:rsidR="00727FE8" w:rsidRPr="00E74567" w:rsidRDefault="00727FE8" w:rsidP="006F234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4567">
        <w:rPr>
          <w:rFonts w:ascii="Times New Roman" w:hAnsi="Times New Roman" w:cs="Times New Roman"/>
          <w:sz w:val="28"/>
          <w:szCs w:val="28"/>
        </w:rPr>
        <w:t xml:space="preserve">5.3. </w:t>
      </w:r>
      <w:r w:rsidRPr="00E7456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в возрасте от 14 до 17 лет</w:t>
      </w:r>
      <w:r w:rsidRPr="00E745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дополнительно помимо заявки,</w:t>
      </w:r>
      <w:r w:rsidRPr="00E74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быть зарегистрированы в автоматизированной информационной системе «Молодёжь России» по адресу </w:t>
      </w:r>
      <w:hyperlink r:id="rId9" w:history="1">
        <w:r w:rsidRPr="00E745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https://myrosmol.ru/</w:t>
        </w:r>
      </w:hyperlink>
      <w:r w:rsidRPr="00E74567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подать заявку на Конкурс через личный кабинет пользователя «АИС Молодёжь России» на мероприятие «Региональный этап Всероссийской акции «Я – гражданин России».</w:t>
      </w:r>
    </w:p>
    <w:p w:rsidR="00727FE8" w:rsidRPr="00E74567" w:rsidRDefault="00727FE8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7E3" w:rsidRPr="00E74567" w:rsidRDefault="00727FE8" w:rsidP="006F2343">
      <w:pPr>
        <w:pStyle w:val="a7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Требования</w:t>
      </w:r>
    </w:p>
    <w:p w:rsidR="002A3016" w:rsidRPr="00E74567" w:rsidRDefault="002A3016" w:rsidP="006F2343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27FE8" w:rsidRPr="00E74567" w:rsidRDefault="00727FE8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</w:rPr>
        <w:t>6.1. Проект участника Акции является самостоятельным (персональным или коллективным) практико-ориентированным исследованием и продуктом гражданской инициативы учащихся, социально значимой для развития гражданского общества. При разработке и реализации проекта участники могут использовать различные методы проектирования, информационные источники, материалы и документы. Предоставляется описание содержания проекта, этапов, результатов и эффектов реализации проекта.</w:t>
      </w:r>
    </w:p>
    <w:p w:rsidR="00727FE8" w:rsidRPr="00E74567" w:rsidRDefault="00727FE8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</w:rPr>
        <w:t>6.2. Оформление содержания и результатов проекта осуществляется в двух обязательных формах: паспорт проекта и видеопрезентация (выступление участников проекта):</w:t>
      </w:r>
    </w:p>
    <w:p w:rsidR="00727FE8" w:rsidRPr="00E74567" w:rsidRDefault="00727FE8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</w:rPr>
        <w:t xml:space="preserve">6.2.1. Паспорт проекта </w:t>
      </w:r>
      <w:bookmarkStart w:id="0" w:name="_Hlk99971000"/>
      <w:r w:rsidRPr="00E7456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bookmarkEnd w:id="0"/>
      <w:r w:rsidRPr="00E74567">
        <w:rPr>
          <w:rFonts w:ascii="Times New Roman" w:hAnsi="Times New Roman" w:cs="Times New Roman"/>
          <w:color w:val="000000"/>
          <w:sz w:val="28"/>
          <w:szCs w:val="28"/>
        </w:rPr>
        <w:t>это обобщенная краткая информация по основным целевым показателям и индикаторам (критериям оценки) проекта (требования к паспорту проекта – не более 4 листов формата А4, межстрочный интервал – 1,5, шрифт Times New Roman, размер шрифта – 14);</w:t>
      </w:r>
    </w:p>
    <w:p w:rsidR="002A3016" w:rsidRPr="00E74567" w:rsidRDefault="00727FE8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</w:rPr>
        <w:t xml:space="preserve">6.2.2. Видеопрезентация выступления участников проекта – это видеозапись не более 7 минут публичного представления проекта (ключевых сведений о проекте, содержании, результатах его реализации, стратегии развития и т.д.). </w:t>
      </w:r>
      <w:r w:rsidR="00E74567" w:rsidRPr="00E74567">
        <w:rPr>
          <w:rFonts w:ascii="Times New Roman" w:hAnsi="Times New Roman" w:cs="Times New Roman"/>
          <w:color w:val="000000"/>
          <w:sz w:val="28"/>
          <w:szCs w:val="28"/>
        </w:rPr>
        <w:t>Технически видео выполнено в формате МР4, разрешение –  1080р (1920*1080).  Видеопрезентация проекта должна быть размещена в социальной сети «ВКонтакте».</w:t>
      </w:r>
    </w:p>
    <w:p w:rsidR="002A3016" w:rsidRPr="00E74567" w:rsidRDefault="00727FE8" w:rsidP="006F2343">
      <w:pPr>
        <w:pStyle w:val="a7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lastRenderedPageBreak/>
        <w:t>Критерии оценки</w:t>
      </w:r>
    </w:p>
    <w:p w:rsidR="002A3016" w:rsidRPr="00E74567" w:rsidRDefault="002A3016" w:rsidP="006F2343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27FE8" w:rsidRPr="00E74567" w:rsidRDefault="00727FE8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</w:rPr>
        <w:t>Экспертная оценка конкурсных работ Акции осуществляется по следующим критериям:</w:t>
      </w:r>
    </w:p>
    <w:p w:rsidR="00E74567" w:rsidRPr="00E74567" w:rsidRDefault="00E74567" w:rsidP="006F2343">
      <w:pPr>
        <w:spacing w:after="5" w:line="240" w:lineRule="auto"/>
        <w:ind w:right="2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74567">
        <w:rPr>
          <w:rFonts w:ascii="Times New Roman" w:hAnsi="Times New Roman" w:cs="Times New Roman"/>
          <w:sz w:val="28"/>
          <w:szCs w:val="28"/>
        </w:rPr>
        <w:t xml:space="preserve">- проработанность проблематики </w:t>
      </w:r>
      <w:r w:rsidRPr="00E745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проекте (обоснование актуальности проблемы для целевой группы, актуальность и обоснованность предлагаемых решений, наличие исторических и культурных аналогов технологии проекта; отличительные особенности предлагаемого проекта от уже ранее реализованных решений в Тамбовской области). </w:t>
      </w:r>
    </w:p>
    <w:p w:rsidR="00E74567" w:rsidRPr="00E74567" w:rsidRDefault="00E74567" w:rsidP="006F23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учет особенностей целевой аудитории (обоснованность выбора целевой аудитории, соответствие актуальности, целей и содержания проекта возрастным и иным особенностям целевой аудитории);</w:t>
      </w:r>
    </w:p>
    <w:p w:rsidR="00E74567" w:rsidRPr="00E74567" w:rsidRDefault="00E74567" w:rsidP="006F23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содержание и организационная логика проекта (полнота представления проектного замысла, конкретность обозначения цели (целей) и задач, методов и приемов его реализации и оценки эффективности);</w:t>
      </w:r>
    </w:p>
    <w:p w:rsidR="00E74567" w:rsidRPr="00E74567" w:rsidRDefault="00E74567" w:rsidP="006F23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проработанность плана реализации проекта (полнота описания общего плана </w:t>
      </w:r>
      <w:r w:rsidRPr="00E745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12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5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решения задач проекта, плана продвижения проекта, включая его информационное сопровождение) </w:t>
      </w:r>
    </w:p>
    <w:p w:rsidR="00E74567" w:rsidRPr="00E74567" w:rsidRDefault="00E74567" w:rsidP="006F23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правовой аспект реализации проекта с учетом положений действующего законодательства Российской Федерации;</w:t>
      </w:r>
    </w:p>
    <w:p w:rsidR="00E74567" w:rsidRPr="00E74567" w:rsidRDefault="00E74567" w:rsidP="006F23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проработанность финансового плана (обоснованность статей расходов с указанием сумм, источников обеспечения расходов с указанием сроков поступления и расходования средств);</w:t>
      </w:r>
    </w:p>
    <w:p w:rsidR="00E74567" w:rsidRPr="00E74567" w:rsidRDefault="00E74567" w:rsidP="006F23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результативность проекта (соответствие цели и мероприятий проекта ожидаемым результатам; анализ полученных данных, подтверждающие результаты реализации для организаторов проекта, его участников и решения проблемы для заявленной целевой аудитории);</w:t>
      </w:r>
    </w:p>
    <w:p w:rsidR="00E74567" w:rsidRPr="00E74567" w:rsidRDefault="00E74567" w:rsidP="006F23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74567">
        <w:rPr>
          <w:rFonts w:ascii="Times New Roman" w:hAnsi="Times New Roman" w:cs="Times New Roman"/>
          <w:sz w:val="28"/>
          <w:szCs w:val="28"/>
        </w:rPr>
        <w:t>- перспектива</w:t>
      </w:r>
      <w:r w:rsidRPr="00E745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развития проекта (обоснование перспектив развития проекта, возможностей его масштабирования с указанием возможных способов и ресурсов);</w:t>
      </w:r>
    </w:p>
    <w:p w:rsidR="00E74567" w:rsidRPr="00E74567" w:rsidRDefault="00E74567" w:rsidP="006F23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 xml:space="preserve">- качество видеопрезентации (соблюдение технических требований к качеству презентационных материалов, оригинальность представления материалов проекта). </w:t>
      </w:r>
    </w:p>
    <w:p w:rsidR="00E74567" w:rsidRPr="00E74567" w:rsidRDefault="00E74567" w:rsidP="006F23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7">
        <w:rPr>
          <w:rFonts w:ascii="Times New Roman" w:hAnsi="Times New Roman" w:cs="Times New Roman"/>
          <w:sz w:val="28"/>
          <w:szCs w:val="28"/>
        </w:rPr>
        <w:t>7.2. Максимальное количество баллов по каждому критерию – 5.</w:t>
      </w:r>
    </w:p>
    <w:p w:rsidR="002A3016" w:rsidRPr="00E74567" w:rsidRDefault="002A3016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016" w:rsidRPr="00E74567" w:rsidRDefault="002A3016" w:rsidP="006F2343">
      <w:pPr>
        <w:pStyle w:val="a7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</w:rPr>
        <w:t>Подведение итогов</w:t>
      </w:r>
    </w:p>
    <w:p w:rsidR="003F63C3" w:rsidRPr="00E74567" w:rsidRDefault="003F63C3" w:rsidP="006F2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016" w:rsidRPr="00E74567" w:rsidRDefault="002A3016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и призеры </w:t>
      </w:r>
      <w:r w:rsidR="00985167" w:rsidRPr="00E74567"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 w:rsidRPr="00E74567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дипломами комитета образования администрации города Тамбова</w:t>
      </w:r>
      <w:r w:rsidR="00F817BE" w:rsidRPr="00E745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3C3" w:rsidRPr="00E74567" w:rsidRDefault="00985167" w:rsidP="006F234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567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победителей в каждой номинации будут рекомендованы          к участию в региональном </w:t>
      </w:r>
      <w:r w:rsidRPr="00E74567">
        <w:rPr>
          <w:rFonts w:ascii="Times New Roman" w:hAnsi="Times New Roman" w:cs="Times New Roman"/>
          <w:bCs/>
          <w:color w:val="000000"/>
          <w:sz w:val="28"/>
          <w:szCs w:val="28"/>
        </w:rPr>
        <w:t>этапе Всероссийской акции «Я – гражданин России».</w:t>
      </w:r>
    </w:p>
    <w:sectPr w:rsidR="003F63C3" w:rsidRPr="00E74567" w:rsidSect="00C3310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AC" w:rsidRDefault="00D90CAC" w:rsidP="00C3310A">
      <w:pPr>
        <w:spacing w:after="0" w:line="240" w:lineRule="auto"/>
      </w:pPr>
      <w:r>
        <w:separator/>
      </w:r>
    </w:p>
  </w:endnote>
  <w:endnote w:type="continuationSeparator" w:id="1">
    <w:p w:rsidR="00D90CAC" w:rsidRDefault="00D90CAC" w:rsidP="00C3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AC" w:rsidRDefault="00D90CAC" w:rsidP="00C3310A">
      <w:pPr>
        <w:spacing w:after="0" w:line="240" w:lineRule="auto"/>
      </w:pPr>
      <w:r>
        <w:separator/>
      </w:r>
    </w:p>
  </w:footnote>
  <w:footnote w:type="continuationSeparator" w:id="1">
    <w:p w:rsidR="00D90CAC" w:rsidRDefault="00D90CAC" w:rsidP="00C3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1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310A" w:rsidRPr="00C3310A" w:rsidRDefault="000902E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31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310A" w:rsidRPr="00C331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31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0F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331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310A" w:rsidRDefault="00C3310A" w:rsidP="00C3310A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C3310A">
      <w:rPr>
        <w:rFonts w:ascii="Times New Roman" w:hAnsi="Times New Roman" w:cs="Times New Roman"/>
        <w:sz w:val="28"/>
        <w:szCs w:val="28"/>
      </w:rPr>
      <w:t>Продолжение приложения №1</w:t>
    </w:r>
  </w:p>
  <w:p w:rsidR="00C3310A" w:rsidRPr="00C3310A" w:rsidRDefault="00C3310A" w:rsidP="00C3310A">
    <w:pPr>
      <w:pStyle w:val="a8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2FAB"/>
    <w:multiLevelType w:val="multilevel"/>
    <w:tmpl w:val="77DE0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3C3"/>
    <w:rsid w:val="00010311"/>
    <w:rsid w:val="000902EA"/>
    <w:rsid w:val="000E1CCB"/>
    <w:rsid w:val="001A6816"/>
    <w:rsid w:val="00247B54"/>
    <w:rsid w:val="002A3016"/>
    <w:rsid w:val="002D4ACD"/>
    <w:rsid w:val="002E4C77"/>
    <w:rsid w:val="00355DD9"/>
    <w:rsid w:val="003D4175"/>
    <w:rsid w:val="003E53B7"/>
    <w:rsid w:val="003F63C3"/>
    <w:rsid w:val="004357E3"/>
    <w:rsid w:val="00591A31"/>
    <w:rsid w:val="005A4C18"/>
    <w:rsid w:val="005F7545"/>
    <w:rsid w:val="006A4068"/>
    <w:rsid w:val="006F2343"/>
    <w:rsid w:val="00700E71"/>
    <w:rsid w:val="00727FE8"/>
    <w:rsid w:val="007A3A45"/>
    <w:rsid w:val="00847028"/>
    <w:rsid w:val="00875DD4"/>
    <w:rsid w:val="0089788F"/>
    <w:rsid w:val="008A6001"/>
    <w:rsid w:val="008E29EB"/>
    <w:rsid w:val="0090155E"/>
    <w:rsid w:val="00911CEB"/>
    <w:rsid w:val="00941EF2"/>
    <w:rsid w:val="0096112F"/>
    <w:rsid w:val="00985167"/>
    <w:rsid w:val="009D4BCD"/>
    <w:rsid w:val="00AF1435"/>
    <w:rsid w:val="00BA547A"/>
    <w:rsid w:val="00BB099F"/>
    <w:rsid w:val="00C231D0"/>
    <w:rsid w:val="00C3310A"/>
    <w:rsid w:val="00CC75BA"/>
    <w:rsid w:val="00CF50F2"/>
    <w:rsid w:val="00D6017D"/>
    <w:rsid w:val="00D70343"/>
    <w:rsid w:val="00D90CAC"/>
    <w:rsid w:val="00DE1A05"/>
    <w:rsid w:val="00E55B94"/>
    <w:rsid w:val="00E74567"/>
    <w:rsid w:val="00F817BE"/>
    <w:rsid w:val="00FA5B14"/>
    <w:rsid w:val="00FD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F63C3"/>
    <w:rPr>
      <w:color w:val="0000FF"/>
      <w:u w:val="single"/>
    </w:rPr>
  </w:style>
  <w:style w:type="character" w:styleId="a5">
    <w:name w:val="Strong"/>
    <w:basedOn w:val="a0"/>
    <w:uiPriority w:val="22"/>
    <w:qFormat/>
    <w:rsid w:val="003F63C3"/>
    <w:rPr>
      <w:b/>
      <w:bCs/>
    </w:rPr>
  </w:style>
  <w:style w:type="paragraph" w:styleId="a6">
    <w:name w:val="Normal (Web)"/>
    <w:basedOn w:val="a"/>
    <w:uiPriority w:val="99"/>
    <w:rsid w:val="003F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63C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310A"/>
  </w:style>
  <w:style w:type="paragraph" w:styleId="aa">
    <w:name w:val="footer"/>
    <w:basedOn w:val="a"/>
    <w:link w:val="ab"/>
    <w:uiPriority w:val="99"/>
    <w:semiHidden/>
    <w:unhideWhenUsed/>
    <w:rsid w:val="00C3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310A"/>
  </w:style>
  <w:style w:type="paragraph" w:styleId="ac">
    <w:name w:val="Balloon Text"/>
    <w:basedOn w:val="a"/>
    <w:link w:val="ad"/>
    <w:uiPriority w:val="99"/>
    <w:semiHidden/>
    <w:unhideWhenUsed/>
    <w:rsid w:val="00E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dtmb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yrosm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CD59-6359-48F2-9309-53722C04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</dc:creator>
  <cp:keywords/>
  <dc:description/>
  <cp:lastModifiedBy>36 к</cp:lastModifiedBy>
  <cp:revision>22</cp:revision>
  <cp:lastPrinted>2023-04-10T13:30:00Z</cp:lastPrinted>
  <dcterms:created xsi:type="dcterms:W3CDTF">2019-03-26T07:47:00Z</dcterms:created>
  <dcterms:modified xsi:type="dcterms:W3CDTF">2023-04-10T13:31:00Z</dcterms:modified>
</cp:coreProperties>
</file>