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BD" w:rsidRPr="00F26FA6" w:rsidRDefault="00EB20C2" w:rsidP="00F26FA6">
      <w:pPr>
        <w:pStyle w:val="Bodytext21"/>
        <w:shd w:val="clear" w:color="auto" w:fill="auto"/>
        <w:tabs>
          <w:tab w:val="left" w:pos="10490"/>
        </w:tabs>
        <w:spacing w:before="0" w:line="240" w:lineRule="auto"/>
        <w:ind w:firstLine="709"/>
        <w:rPr>
          <w:sz w:val="28"/>
          <w:szCs w:val="28"/>
        </w:rPr>
      </w:pPr>
      <w:r w:rsidRPr="00F26FA6">
        <w:rPr>
          <w:sz w:val="28"/>
          <w:szCs w:val="28"/>
        </w:rPr>
        <w:t>Итоги</w:t>
      </w:r>
    </w:p>
    <w:p w:rsidR="00183A97" w:rsidRPr="00F26FA6" w:rsidRDefault="00EB20C2" w:rsidP="00F26FA6">
      <w:pPr>
        <w:pStyle w:val="Bodytext21"/>
        <w:shd w:val="clear" w:color="auto" w:fill="auto"/>
        <w:tabs>
          <w:tab w:val="left" w:pos="10490"/>
        </w:tabs>
        <w:spacing w:before="0" w:line="240" w:lineRule="auto"/>
        <w:ind w:firstLine="709"/>
        <w:rPr>
          <w:sz w:val="28"/>
          <w:szCs w:val="28"/>
        </w:rPr>
      </w:pPr>
      <w:r w:rsidRPr="00F26FA6">
        <w:rPr>
          <w:sz w:val="28"/>
          <w:szCs w:val="28"/>
        </w:rPr>
        <w:t>мониторинга состояния системы дополнительного образования д</w:t>
      </w:r>
      <w:r w:rsidR="0056436B" w:rsidRPr="00F26FA6">
        <w:rPr>
          <w:sz w:val="28"/>
          <w:szCs w:val="28"/>
        </w:rPr>
        <w:t xml:space="preserve">етей </w:t>
      </w:r>
    </w:p>
    <w:p w:rsidR="00A81ABD" w:rsidRPr="00F26FA6" w:rsidRDefault="0056436B" w:rsidP="00F26FA6">
      <w:pPr>
        <w:pStyle w:val="Bodytext21"/>
        <w:shd w:val="clear" w:color="auto" w:fill="auto"/>
        <w:tabs>
          <w:tab w:val="left" w:pos="10490"/>
        </w:tabs>
        <w:spacing w:before="0" w:line="240" w:lineRule="auto"/>
        <w:ind w:firstLine="709"/>
        <w:rPr>
          <w:sz w:val="28"/>
          <w:szCs w:val="28"/>
        </w:rPr>
      </w:pPr>
      <w:r w:rsidRPr="00F26FA6">
        <w:rPr>
          <w:sz w:val="28"/>
          <w:szCs w:val="28"/>
        </w:rPr>
        <w:t xml:space="preserve">в </w:t>
      </w:r>
      <w:r w:rsidR="0041448F">
        <w:rPr>
          <w:sz w:val="28"/>
          <w:szCs w:val="28"/>
        </w:rPr>
        <w:t>городе Тамбове</w:t>
      </w:r>
      <w:r w:rsidRPr="00F26FA6">
        <w:rPr>
          <w:sz w:val="28"/>
          <w:szCs w:val="28"/>
        </w:rPr>
        <w:t xml:space="preserve"> в 20</w:t>
      </w:r>
      <w:r w:rsidR="00263391">
        <w:rPr>
          <w:sz w:val="28"/>
          <w:szCs w:val="28"/>
        </w:rPr>
        <w:t>2</w:t>
      </w:r>
      <w:r w:rsidR="000132F0">
        <w:rPr>
          <w:sz w:val="28"/>
          <w:szCs w:val="28"/>
        </w:rPr>
        <w:t>2</w:t>
      </w:r>
      <w:r w:rsidR="00EB20C2" w:rsidRPr="00F26FA6">
        <w:rPr>
          <w:sz w:val="28"/>
          <w:szCs w:val="28"/>
        </w:rPr>
        <w:t xml:space="preserve"> году</w:t>
      </w:r>
    </w:p>
    <w:p w:rsidR="00183A97" w:rsidRPr="00DA5629" w:rsidRDefault="005778BD" w:rsidP="00DA5629">
      <w:pPr>
        <w:pStyle w:val="Tableofcontents20"/>
        <w:shd w:val="clear" w:color="auto" w:fill="auto"/>
        <w:tabs>
          <w:tab w:val="right" w:pos="9585"/>
          <w:tab w:val="left" w:pos="104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5778BD">
        <w:rPr>
          <w:sz w:val="28"/>
          <w:szCs w:val="28"/>
        </w:rPr>
        <w:fldChar w:fldCharType="begin"/>
      </w:r>
      <w:r w:rsidR="00EB20C2" w:rsidRPr="00F26FA6">
        <w:rPr>
          <w:sz w:val="28"/>
          <w:szCs w:val="28"/>
        </w:rPr>
        <w:instrText xml:space="preserve"> TOC \o "1-3" \h \z </w:instrText>
      </w:r>
      <w:r w:rsidRPr="005778BD">
        <w:rPr>
          <w:sz w:val="28"/>
          <w:szCs w:val="28"/>
        </w:rPr>
        <w:fldChar w:fldCharType="separate"/>
      </w:r>
      <w:bookmarkStart w:id="0" w:name="bookmark1"/>
    </w:p>
    <w:p w:rsidR="00A81ABD" w:rsidRPr="00F26FA6" w:rsidRDefault="00EB20C2" w:rsidP="00F26FA6">
      <w:pPr>
        <w:pStyle w:val="Bodytext40"/>
        <w:shd w:val="clear" w:color="auto" w:fill="auto"/>
        <w:tabs>
          <w:tab w:val="left" w:pos="10490"/>
        </w:tabs>
        <w:spacing w:after="0" w:line="240" w:lineRule="auto"/>
        <w:ind w:left="416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Введение</w:t>
      </w:r>
      <w:bookmarkEnd w:id="0"/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Современная государственная политика в сфере образования направлена на осознание ценностного статуса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общества, на повышение роли дополнительного образования в личностном и профессиональном становлении каждого ребенка.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 сентябре-</w:t>
      </w:r>
      <w:r w:rsidR="00183A97" w:rsidRPr="00F26FA6">
        <w:rPr>
          <w:sz w:val="28"/>
          <w:szCs w:val="28"/>
        </w:rPr>
        <w:t>октябре</w:t>
      </w:r>
      <w:r w:rsidRPr="00F26FA6">
        <w:rPr>
          <w:sz w:val="28"/>
          <w:szCs w:val="28"/>
        </w:rPr>
        <w:t xml:space="preserve"> 20</w:t>
      </w:r>
      <w:r w:rsidR="00C81882">
        <w:rPr>
          <w:sz w:val="28"/>
          <w:szCs w:val="28"/>
        </w:rPr>
        <w:t>2</w:t>
      </w:r>
      <w:r w:rsidR="000132F0">
        <w:rPr>
          <w:sz w:val="28"/>
          <w:szCs w:val="28"/>
        </w:rPr>
        <w:t>2</w:t>
      </w:r>
      <w:r w:rsidRPr="00F26FA6">
        <w:rPr>
          <w:sz w:val="28"/>
          <w:szCs w:val="28"/>
        </w:rPr>
        <w:t xml:space="preserve"> года </w:t>
      </w:r>
      <w:r w:rsidR="00183A97" w:rsidRPr="00F26FA6">
        <w:rPr>
          <w:sz w:val="28"/>
          <w:szCs w:val="28"/>
        </w:rPr>
        <w:t xml:space="preserve">комитетом образования администрации города Тамбова </w:t>
      </w:r>
      <w:r w:rsidRPr="00F26FA6">
        <w:rPr>
          <w:sz w:val="28"/>
          <w:szCs w:val="28"/>
        </w:rPr>
        <w:t xml:space="preserve">совместно с </w:t>
      </w:r>
      <w:r w:rsidR="00183A97" w:rsidRPr="00F26FA6">
        <w:rPr>
          <w:sz w:val="28"/>
          <w:szCs w:val="28"/>
        </w:rPr>
        <w:t>муниципальным казенным учреждением "Центр сопровождения образовательной деятельности"</w:t>
      </w:r>
      <w:r w:rsidRPr="00F26FA6">
        <w:rPr>
          <w:sz w:val="28"/>
          <w:szCs w:val="28"/>
        </w:rPr>
        <w:t xml:space="preserve"> был проведен мониторинг состояния системы дополнительного образования детей в </w:t>
      </w:r>
      <w:r w:rsidR="00183A97" w:rsidRPr="00F26FA6">
        <w:rPr>
          <w:sz w:val="28"/>
          <w:szCs w:val="28"/>
        </w:rPr>
        <w:t xml:space="preserve">городе </w:t>
      </w:r>
      <w:r w:rsidRPr="00F26FA6">
        <w:rPr>
          <w:sz w:val="28"/>
          <w:szCs w:val="28"/>
        </w:rPr>
        <w:t>Тамбов</w:t>
      </w:r>
      <w:r w:rsidR="00183A97" w:rsidRPr="00F26FA6">
        <w:rPr>
          <w:sz w:val="28"/>
          <w:szCs w:val="28"/>
        </w:rPr>
        <w:t>е</w:t>
      </w:r>
      <w:r w:rsidRPr="00F26FA6">
        <w:rPr>
          <w:sz w:val="28"/>
          <w:szCs w:val="28"/>
        </w:rPr>
        <w:t xml:space="preserve"> с целью изучения развития системы дополнительного образования детей.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Задачи мониторинга: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изучение состояния дополнительного образования в организациях дополнительного образования (далее - ОДО).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Мониторинг проводился по следующим критериям оценки эффективности работы по развитию системы дополнительного образования детей: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общие сведения по муниципальной системе дополнительного образования;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охват учащихся дополнительными общеобразовательными программами;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организационные модели дополнительного образования детей в</w:t>
      </w:r>
      <w:r w:rsidR="00263391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О</w:t>
      </w:r>
      <w:r w:rsidR="00263391">
        <w:rPr>
          <w:sz w:val="28"/>
          <w:szCs w:val="28"/>
        </w:rPr>
        <w:t>Д</w:t>
      </w:r>
      <w:r w:rsidRPr="00F26FA6">
        <w:rPr>
          <w:sz w:val="28"/>
          <w:szCs w:val="28"/>
        </w:rPr>
        <w:t>О;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организация дополнительного образования учащихся;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характеристика дополнительных общеобразовательных програм</w:t>
      </w:r>
      <w:r w:rsidR="0041448F">
        <w:rPr>
          <w:sz w:val="28"/>
          <w:szCs w:val="28"/>
        </w:rPr>
        <w:t>м</w:t>
      </w:r>
      <w:r w:rsidRPr="00F26FA6">
        <w:rPr>
          <w:sz w:val="28"/>
          <w:szCs w:val="28"/>
        </w:rPr>
        <w:t>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кадровое обеспечение реализации дополнительных общеобразовательных программ</w:t>
      </w:r>
      <w:r w:rsidR="00263391">
        <w:rPr>
          <w:sz w:val="28"/>
          <w:szCs w:val="28"/>
        </w:rPr>
        <w:t>.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В мониторинговом исследовании приняли участие </w:t>
      </w:r>
      <w:r w:rsidR="00183A97" w:rsidRPr="00F26FA6">
        <w:rPr>
          <w:sz w:val="28"/>
          <w:szCs w:val="28"/>
        </w:rPr>
        <w:t>8</w:t>
      </w:r>
      <w:r w:rsidRPr="00F26FA6">
        <w:rPr>
          <w:sz w:val="28"/>
          <w:szCs w:val="28"/>
        </w:rPr>
        <w:t xml:space="preserve"> организаци</w:t>
      </w:r>
      <w:r w:rsidR="00183A97" w:rsidRPr="00F26FA6">
        <w:rPr>
          <w:sz w:val="28"/>
          <w:szCs w:val="28"/>
        </w:rPr>
        <w:t>й</w:t>
      </w:r>
      <w:r w:rsidRPr="00F26FA6">
        <w:rPr>
          <w:sz w:val="28"/>
          <w:szCs w:val="28"/>
        </w:rPr>
        <w:t xml:space="preserve"> доп</w:t>
      </w:r>
      <w:r w:rsidR="0041448F">
        <w:rPr>
          <w:sz w:val="28"/>
          <w:szCs w:val="28"/>
        </w:rPr>
        <w:t>олнительного образования детей</w:t>
      </w:r>
      <w:r w:rsidRPr="00F26FA6">
        <w:rPr>
          <w:sz w:val="28"/>
          <w:szCs w:val="28"/>
        </w:rPr>
        <w:t>.</w:t>
      </w:r>
    </w:p>
    <w:p w:rsidR="00A81ABD" w:rsidRPr="00F26FA6" w:rsidRDefault="005778BD" w:rsidP="00F26FA6">
      <w:pPr>
        <w:pStyle w:val="Bodytext51"/>
        <w:shd w:val="clear" w:color="auto" w:fill="auto"/>
        <w:tabs>
          <w:tab w:val="left" w:pos="10490"/>
        </w:tabs>
        <w:spacing w:before="0" w:after="0" w:line="240" w:lineRule="auto"/>
        <w:ind w:left="2120" w:firstLine="709"/>
        <w:jc w:val="both"/>
        <w:rPr>
          <w:sz w:val="28"/>
          <w:szCs w:val="28"/>
        </w:rPr>
      </w:pPr>
      <w:r w:rsidRPr="00F26FA6">
        <w:rPr>
          <w:b/>
          <w:bCs/>
          <w:sz w:val="28"/>
          <w:szCs w:val="28"/>
        </w:rPr>
        <w:fldChar w:fldCharType="end"/>
      </w:r>
    </w:p>
    <w:p w:rsidR="00A81ABD" w:rsidRPr="00F26FA6" w:rsidRDefault="0041448F" w:rsidP="00DA5629">
      <w:pPr>
        <w:pStyle w:val="Bodytext40"/>
        <w:shd w:val="clear" w:color="auto" w:fill="auto"/>
        <w:tabs>
          <w:tab w:val="left" w:pos="10490"/>
        </w:tabs>
        <w:spacing w:after="0" w:line="240" w:lineRule="auto"/>
        <w:ind w:lef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20C2" w:rsidRPr="00F26FA6">
        <w:rPr>
          <w:sz w:val="28"/>
          <w:szCs w:val="28"/>
        </w:rPr>
        <w:t>. Состояние системы дополнительного образования детей</w:t>
      </w: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 20</w:t>
      </w:r>
      <w:r w:rsidR="00C81882">
        <w:rPr>
          <w:sz w:val="28"/>
          <w:szCs w:val="28"/>
        </w:rPr>
        <w:t>2</w:t>
      </w:r>
      <w:r w:rsidR="000132F0">
        <w:rPr>
          <w:sz w:val="28"/>
          <w:szCs w:val="28"/>
        </w:rPr>
        <w:t>2</w:t>
      </w:r>
      <w:r w:rsidR="0078639C" w:rsidRPr="00F26FA6">
        <w:rPr>
          <w:sz w:val="28"/>
          <w:szCs w:val="28"/>
        </w:rPr>
        <w:t>/20</w:t>
      </w:r>
      <w:r w:rsidR="00DA5629">
        <w:rPr>
          <w:sz w:val="28"/>
          <w:szCs w:val="28"/>
        </w:rPr>
        <w:t>2</w:t>
      </w:r>
      <w:r w:rsidR="000132F0">
        <w:rPr>
          <w:sz w:val="28"/>
          <w:szCs w:val="28"/>
        </w:rPr>
        <w:t>3</w:t>
      </w:r>
      <w:r w:rsidR="002A7C28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уч.г.</w:t>
      </w:r>
      <w:r w:rsidRPr="00F26FA6">
        <w:rPr>
          <w:rStyle w:val="BodytextBold"/>
          <w:sz w:val="28"/>
          <w:szCs w:val="28"/>
        </w:rPr>
        <w:t xml:space="preserve"> на базе организаций дополнительного образования</w:t>
      </w:r>
      <w:r w:rsidRPr="00F26FA6">
        <w:rPr>
          <w:sz w:val="28"/>
          <w:szCs w:val="28"/>
        </w:rPr>
        <w:t xml:space="preserve"> функционирует</w:t>
      </w:r>
      <w:r w:rsidR="0041448F">
        <w:rPr>
          <w:sz w:val="28"/>
          <w:szCs w:val="28"/>
        </w:rPr>
        <w:t xml:space="preserve"> </w:t>
      </w:r>
      <w:r w:rsidR="0078639C" w:rsidRPr="00F26FA6">
        <w:rPr>
          <w:rStyle w:val="BodytextBold"/>
          <w:sz w:val="28"/>
          <w:szCs w:val="28"/>
        </w:rPr>
        <w:t>10</w:t>
      </w:r>
      <w:r w:rsidR="000132F0">
        <w:rPr>
          <w:rStyle w:val="BodytextBold"/>
          <w:sz w:val="28"/>
          <w:szCs w:val="28"/>
        </w:rPr>
        <w:t>34</w:t>
      </w:r>
      <w:r w:rsidRPr="00F26FA6">
        <w:rPr>
          <w:rStyle w:val="BodytextBold"/>
          <w:sz w:val="28"/>
          <w:szCs w:val="28"/>
        </w:rPr>
        <w:t xml:space="preserve"> учебн</w:t>
      </w:r>
      <w:r w:rsidR="0078639C" w:rsidRPr="00F26FA6">
        <w:rPr>
          <w:rStyle w:val="BodytextBold"/>
          <w:sz w:val="28"/>
          <w:szCs w:val="28"/>
        </w:rPr>
        <w:t>ых</w:t>
      </w:r>
      <w:r w:rsidRPr="00F26FA6">
        <w:rPr>
          <w:rStyle w:val="BodytextBold"/>
          <w:sz w:val="28"/>
          <w:szCs w:val="28"/>
        </w:rPr>
        <w:t xml:space="preserve"> групп</w:t>
      </w:r>
      <w:r w:rsidR="002A7C28">
        <w:rPr>
          <w:rStyle w:val="BodytextBold"/>
          <w:sz w:val="28"/>
          <w:szCs w:val="28"/>
        </w:rPr>
        <w:t>ы</w:t>
      </w:r>
      <w:r w:rsidR="00FC1026">
        <w:rPr>
          <w:rStyle w:val="BodytextBold"/>
          <w:sz w:val="28"/>
          <w:szCs w:val="28"/>
        </w:rPr>
        <w:t xml:space="preserve"> </w:t>
      </w:r>
      <w:r w:rsidRPr="006222C0">
        <w:rPr>
          <w:i/>
          <w:sz w:val="28"/>
          <w:szCs w:val="28"/>
        </w:rPr>
        <w:t>(20</w:t>
      </w:r>
      <w:r w:rsidR="002A7C28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1</w:t>
      </w:r>
      <w:r w:rsidR="0078639C" w:rsidRPr="006222C0">
        <w:rPr>
          <w:i/>
          <w:sz w:val="28"/>
          <w:szCs w:val="28"/>
        </w:rPr>
        <w:t>/</w:t>
      </w:r>
      <w:r w:rsidR="006222C0" w:rsidRPr="006222C0">
        <w:rPr>
          <w:i/>
          <w:sz w:val="28"/>
          <w:szCs w:val="28"/>
        </w:rPr>
        <w:t>20</w:t>
      </w:r>
      <w:r w:rsidR="00CF462B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6222C0" w:rsidRPr="006222C0">
        <w:rPr>
          <w:i/>
          <w:sz w:val="28"/>
          <w:szCs w:val="28"/>
        </w:rPr>
        <w:t>уч.</w:t>
      </w:r>
      <w:r w:rsidRPr="006222C0">
        <w:rPr>
          <w:i/>
          <w:sz w:val="28"/>
          <w:szCs w:val="28"/>
        </w:rPr>
        <w:t xml:space="preserve">г. - </w:t>
      </w:r>
      <w:r w:rsidR="006222C0" w:rsidRPr="006222C0">
        <w:rPr>
          <w:i/>
          <w:sz w:val="28"/>
          <w:szCs w:val="28"/>
        </w:rPr>
        <w:t>1</w:t>
      </w:r>
      <w:r w:rsidR="002A7C28">
        <w:rPr>
          <w:i/>
          <w:sz w:val="28"/>
          <w:szCs w:val="28"/>
        </w:rPr>
        <w:t>0</w:t>
      </w:r>
      <w:r w:rsidR="000132F0">
        <w:rPr>
          <w:i/>
          <w:sz w:val="28"/>
          <w:szCs w:val="28"/>
        </w:rPr>
        <w:t>52</w:t>
      </w:r>
      <w:r w:rsidRPr="006222C0">
        <w:rPr>
          <w:i/>
          <w:sz w:val="28"/>
          <w:szCs w:val="28"/>
        </w:rPr>
        <w:t>)</w:t>
      </w:r>
      <w:r w:rsidRPr="00F26FA6">
        <w:rPr>
          <w:sz w:val="28"/>
          <w:szCs w:val="28"/>
        </w:rPr>
        <w:t>, в которых занимаются</w:t>
      </w:r>
      <w:r w:rsidR="00FC1026">
        <w:rPr>
          <w:sz w:val="28"/>
          <w:szCs w:val="28"/>
        </w:rPr>
        <w:t xml:space="preserve"> </w:t>
      </w:r>
      <w:r w:rsidR="002A7C28">
        <w:rPr>
          <w:rStyle w:val="BodytextBold"/>
          <w:sz w:val="28"/>
          <w:szCs w:val="28"/>
        </w:rPr>
        <w:t>13</w:t>
      </w:r>
      <w:r w:rsidR="000132F0">
        <w:rPr>
          <w:rStyle w:val="BodytextBold"/>
          <w:sz w:val="28"/>
          <w:szCs w:val="28"/>
        </w:rPr>
        <w:t>414</w:t>
      </w:r>
      <w:r w:rsidR="00FC1026">
        <w:rPr>
          <w:rStyle w:val="BodytextBold"/>
          <w:sz w:val="28"/>
          <w:szCs w:val="28"/>
        </w:rPr>
        <w:t xml:space="preserve"> </w:t>
      </w:r>
      <w:r w:rsidR="00CF462B">
        <w:rPr>
          <w:rStyle w:val="BodytextBold"/>
          <w:sz w:val="28"/>
          <w:szCs w:val="28"/>
        </w:rPr>
        <w:t>детей</w:t>
      </w:r>
      <w:r w:rsidR="0041448F">
        <w:rPr>
          <w:rStyle w:val="BodytextBold"/>
          <w:sz w:val="28"/>
          <w:szCs w:val="28"/>
        </w:rPr>
        <w:t xml:space="preserve"> </w:t>
      </w:r>
      <w:r w:rsidRPr="006222C0">
        <w:rPr>
          <w:i/>
          <w:sz w:val="28"/>
          <w:szCs w:val="28"/>
        </w:rPr>
        <w:t>(20</w:t>
      </w:r>
      <w:r w:rsidR="002A7C28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1</w:t>
      </w:r>
      <w:r w:rsidR="0078639C" w:rsidRPr="006222C0">
        <w:rPr>
          <w:i/>
          <w:sz w:val="28"/>
          <w:szCs w:val="28"/>
        </w:rPr>
        <w:t>/</w:t>
      </w:r>
      <w:r w:rsidR="006222C0" w:rsidRPr="006222C0">
        <w:rPr>
          <w:i/>
          <w:sz w:val="28"/>
          <w:szCs w:val="28"/>
        </w:rPr>
        <w:t>20</w:t>
      </w:r>
      <w:r w:rsidR="00CF462B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уч.</w:t>
      </w:r>
      <w:r w:rsidRPr="006222C0">
        <w:rPr>
          <w:i/>
          <w:sz w:val="28"/>
          <w:szCs w:val="28"/>
        </w:rPr>
        <w:t>г. -</w:t>
      </w:r>
      <w:r w:rsidR="006222C0" w:rsidRPr="006222C0">
        <w:rPr>
          <w:i/>
          <w:sz w:val="28"/>
          <w:szCs w:val="28"/>
        </w:rPr>
        <w:t xml:space="preserve"> </w:t>
      </w:r>
      <w:r w:rsidR="000132F0">
        <w:rPr>
          <w:i/>
          <w:sz w:val="28"/>
          <w:szCs w:val="28"/>
        </w:rPr>
        <w:t>13049</w:t>
      </w:r>
      <w:r w:rsidRPr="006222C0">
        <w:rPr>
          <w:i/>
          <w:sz w:val="28"/>
          <w:szCs w:val="28"/>
        </w:rPr>
        <w:t>)</w:t>
      </w:r>
      <w:r w:rsidRPr="00F26FA6">
        <w:rPr>
          <w:sz w:val="28"/>
          <w:szCs w:val="28"/>
        </w:rPr>
        <w:t>.</w:t>
      </w:r>
      <w:r w:rsidR="00A16C7B">
        <w:rPr>
          <w:sz w:val="28"/>
          <w:szCs w:val="28"/>
        </w:rPr>
        <w:t xml:space="preserve"> Численность контингента учебных групп (один ребенок может заниматься в нескольких учебных группах) составляет </w:t>
      </w:r>
      <w:r w:rsidR="002A7C28">
        <w:rPr>
          <w:sz w:val="28"/>
          <w:szCs w:val="28"/>
        </w:rPr>
        <w:t>15</w:t>
      </w:r>
      <w:r w:rsidR="000132F0">
        <w:rPr>
          <w:sz w:val="28"/>
          <w:szCs w:val="28"/>
        </w:rPr>
        <w:t>946</w:t>
      </w:r>
      <w:r w:rsidR="00A16C7B">
        <w:rPr>
          <w:sz w:val="28"/>
          <w:szCs w:val="28"/>
        </w:rPr>
        <w:t xml:space="preserve"> человек </w:t>
      </w:r>
      <w:r w:rsidR="00A16C7B" w:rsidRPr="00A16C7B">
        <w:rPr>
          <w:i/>
          <w:sz w:val="28"/>
          <w:szCs w:val="28"/>
        </w:rPr>
        <w:t>(20</w:t>
      </w:r>
      <w:r w:rsidR="002A7C28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1</w:t>
      </w:r>
      <w:r w:rsidR="00A16C7B" w:rsidRPr="00A16C7B">
        <w:rPr>
          <w:i/>
          <w:sz w:val="28"/>
          <w:szCs w:val="28"/>
        </w:rPr>
        <w:t>/20</w:t>
      </w:r>
      <w:r w:rsidR="00CF462B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A16C7B" w:rsidRPr="00A16C7B">
        <w:rPr>
          <w:i/>
          <w:sz w:val="28"/>
          <w:szCs w:val="28"/>
        </w:rPr>
        <w:t xml:space="preserve">уч.г. – </w:t>
      </w:r>
      <w:r w:rsidR="000132F0">
        <w:rPr>
          <w:i/>
          <w:sz w:val="28"/>
          <w:szCs w:val="28"/>
        </w:rPr>
        <w:t>15612</w:t>
      </w:r>
      <w:r w:rsidR="00CF462B">
        <w:rPr>
          <w:i/>
          <w:sz w:val="28"/>
          <w:szCs w:val="28"/>
        </w:rPr>
        <w:t xml:space="preserve"> </w:t>
      </w:r>
      <w:r w:rsidR="00A16C7B" w:rsidRPr="00A16C7B">
        <w:rPr>
          <w:i/>
          <w:sz w:val="28"/>
          <w:szCs w:val="28"/>
        </w:rPr>
        <w:t>чел.)</w:t>
      </w:r>
      <w:r w:rsidR="00A16C7B">
        <w:rPr>
          <w:sz w:val="28"/>
          <w:szCs w:val="28"/>
        </w:rPr>
        <w:t>.</w:t>
      </w:r>
    </w:p>
    <w:p w:rsidR="005709ED" w:rsidRDefault="005709ED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0B187A" w:rsidRDefault="007A7D34" w:rsidP="005709ED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06065" cy="2809875"/>
            <wp:effectExtent l="1905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08300" cy="2809875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Основным</w:t>
      </w:r>
      <w:r w:rsidRPr="00F26FA6">
        <w:rPr>
          <w:rStyle w:val="BodytextBold"/>
          <w:sz w:val="28"/>
          <w:szCs w:val="28"/>
        </w:rPr>
        <w:t xml:space="preserve"> контингентом</w:t>
      </w:r>
      <w:r w:rsidRPr="00F26FA6">
        <w:rPr>
          <w:sz w:val="28"/>
          <w:szCs w:val="28"/>
        </w:rPr>
        <w:t xml:space="preserve"> организаций дополнительного образования являются учащиеся школьного возраста. Их удельный вес в общей численности контингента составляет </w:t>
      </w:r>
      <w:r w:rsidR="000132F0">
        <w:rPr>
          <w:sz w:val="28"/>
          <w:szCs w:val="28"/>
        </w:rPr>
        <w:t>92,9</w:t>
      </w:r>
      <w:r w:rsidRPr="00F26FA6">
        <w:rPr>
          <w:sz w:val="28"/>
          <w:szCs w:val="28"/>
        </w:rPr>
        <w:t>% (</w:t>
      </w:r>
      <w:r w:rsidR="000132F0">
        <w:rPr>
          <w:sz w:val="28"/>
          <w:szCs w:val="28"/>
        </w:rPr>
        <w:t>12455</w:t>
      </w:r>
      <w:r w:rsidRPr="00F26FA6">
        <w:rPr>
          <w:sz w:val="28"/>
          <w:szCs w:val="28"/>
        </w:rPr>
        <w:t xml:space="preserve"> чел.)</w:t>
      </w:r>
      <w:r w:rsidR="0041448F">
        <w:rPr>
          <w:sz w:val="28"/>
          <w:szCs w:val="28"/>
        </w:rPr>
        <w:t xml:space="preserve"> </w:t>
      </w:r>
      <w:r w:rsidR="006222C0" w:rsidRPr="006222C0">
        <w:rPr>
          <w:i/>
          <w:sz w:val="28"/>
          <w:szCs w:val="28"/>
        </w:rPr>
        <w:t>(20</w:t>
      </w:r>
      <w:r w:rsidR="002A7C28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1</w:t>
      </w:r>
      <w:r w:rsidR="006222C0" w:rsidRPr="006222C0">
        <w:rPr>
          <w:i/>
          <w:sz w:val="28"/>
          <w:szCs w:val="28"/>
        </w:rPr>
        <w:t>/20</w:t>
      </w:r>
      <w:r w:rsidR="00CF462B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6222C0" w:rsidRPr="006222C0">
        <w:rPr>
          <w:i/>
          <w:sz w:val="28"/>
          <w:szCs w:val="28"/>
        </w:rPr>
        <w:t xml:space="preserve">уч.г. </w:t>
      </w:r>
      <w:r w:rsidR="002A7C28">
        <w:rPr>
          <w:i/>
          <w:sz w:val="28"/>
          <w:szCs w:val="28"/>
        </w:rPr>
        <w:t>–</w:t>
      </w:r>
      <w:r w:rsidR="006222C0" w:rsidRPr="006222C0">
        <w:rPr>
          <w:i/>
          <w:sz w:val="28"/>
          <w:szCs w:val="28"/>
        </w:rPr>
        <w:t xml:space="preserve"> </w:t>
      </w:r>
      <w:r w:rsidR="002A7C28">
        <w:rPr>
          <w:i/>
          <w:sz w:val="28"/>
          <w:szCs w:val="28"/>
        </w:rPr>
        <w:t>93,</w:t>
      </w:r>
      <w:r w:rsidR="000132F0">
        <w:rPr>
          <w:i/>
          <w:sz w:val="28"/>
          <w:szCs w:val="28"/>
        </w:rPr>
        <w:t>4</w:t>
      </w:r>
      <w:r w:rsidR="006222C0" w:rsidRPr="006222C0">
        <w:rPr>
          <w:i/>
          <w:sz w:val="28"/>
          <w:szCs w:val="28"/>
        </w:rPr>
        <w:t>% (</w:t>
      </w:r>
      <w:r w:rsidR="000132F0">
        <w:rPr>
          <w:i/>
          <w:sz w:val="28"/>
          <w:szCs w:val="28"/>
        </w:rPr>
        <w:t>12183</w:t>
      </w:r>
      <w:r w:rsidR="006222C0" w:rsidRPr="006222C0">
        <w:rPr>
          <w:i/>
          <w:sz w:val="28"/>
          <w:szCs w:val="28"/>
        </w:rPr>
        <w:t xml:space="preserve"> чел.))</w:t>
      </w:r>
      <w:r w:rsidRPr="00F26FA6">
        <w:rPr>
          <w:sz w:val="28"/>
          <w:szCs w:val="28"/>
        </w:rPr>
        <w:t>. В том числе: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2722"/>
          <w:tab w:val="left" w:pos="4542"/>
          <w:tab w:val="left" w:pos="7148"/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младшего школьного возраста - </w:t>
      </w:r>
      <w:r w:rsidR="009C795D">
        <w:rPr>
          <w:sz w:val="28"/>
          <w:szCs w:val="28"/>
        </w:rPr>
        <w:t>6</w:t>
      </w:r>
      <w:r w:rsidR="000132F0">
        <w:rPr>
          <w:sz w:val="28"/>
          <w:szCs w:val="28"/>
        </w:rPr>
        <w:t>073</w:t>
      </w:r>
      <w:r w:rsidRPr="00F26FA6">
        <w:rPr>
          <w:sz w:val="28"/>
          <w:szCs w:val="28"/>
        </w:rPr>
        <w:t xml:space="preserve"> чел., </w:t>
      </w:r>
      <w:r w:rsidR="009C795D">
        <w:rPr>
          <w:sz w:val="28"/>
          <w:szCs w:val="28"/>
        </w:rPr>
        <w:t>4</w:t>
      </w:r>
      <w:r w:rsidR="009B49B3">
        <w:rPr>
          <w:sz w:val="28"/>
          <w:szCs w:val="28"/>
        </w:rPr>
        <w:t>5,3</w:t>
      </w:r>
      <w:r w:rsidRPr="00F26FA6">
        <w:rPr>
          <w:sz w:val="28"/>
          <w:szCs w:val="28"/>
        </w:rPr>
        <w:t>% от общей численности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детей,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охваченных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дополнительными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 xml:space="preserve">общеобразовательными программами в ОДО </w:t>
      </w:r>
      <w:r w:rsidRPr="006222C0">
        <w:rPr>
          <w:i/>
          <w:sz w:val="28"/>
          <w:szCs w:val="28"/>
        </w:rPr>
        <w:t>(20</w:t>
      </w:r>
      <w:r w:rsidR="009C795D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1</w:t>
      </w:r>
      <w:r w:rsidR="00035621" w:rsidRPr="006222C0">
        <w:rPr>
          <w:i/>
          <w:sz w:val="28"/>
          <w:szCs w:val="28"/>
        </w:rPr>
        <w:t>/</w:t>
      </w:r>
      <w:r w:rsidR="006222C0" w:rsidRPr="006222C0">
        <w:rPr>
          <w:i/>
          <w:sz w:val="28"/>
          <w:szCs w:val="28"/>
        </w:rPr>
        <w:t>20</w:t>
      </w:r>
      <w:r w:rsidR="00CF462B">
        <w:rPr>
          <w:i/>
          <w:sz w:val="28"/>
          <w:szCs w:val="28"/>
        </w:rPr>
        <w:t>2</w:t>
      </w:r>
      <w:r w:rsidR="000132F0">
        <w:rPr>
          <w:i/>
          <w:sz w:val="28"/>
          <w:szCs w:val="28"/>
        </w:rPr>
        <w:t>2</w:t>
      </w:r>
      <w:r w:rsidR="006222C0">
        <w:rPr>
          <w:i/>
          <w:sz w:val="28"/>
          <w:szCs w:val="28"/>
        </w:rPr>
        <w:t xml:space="preserve"> уч.</w:t>
      </w:r>
      <w:r w:rsidRPr="006222C0">
        <w:rPr>
          <w:i/>
          <w:sz w:val="28"/>
          <w:szCs w:val="28"/>
        </w:rPr>
        <w:t xml:space="preserve"> г. </w:t>
      </w:r>
      <w:r w:rsidR="00CF462B">
        <w:rPr>
          <w:i/>
          <w:sz w:val="28"/>
          <w:szCs w:val="28"/>
        </w:rPr>
        <w:t>–</w:t>
      </w:r>
      <w:r w:rsidR="009B49B3">
        <w:rPr>
          <w:i/>
          <w:sz w:val="28"/>
          <w:szCs w:val="28"/>
        </w:rPr>
        <w:t xml:space="preserve"> </w:t>
      </w:r>
      <w:r w:rsidR="000132F0">
        <w:rPr>
          <w:i/>
          <w:sz w:val="28"/>
          <w:szCs w:val="28"/>
        </w:rPr>
        <w:t>49,1</w:t>
      </w:r>
      <w:r w:rsidRPr="006222C0">
        <w:rPr>
          <w:i/>
          <w:sz w:val="28"/>
          <w:szCs w:val="28"/>
        </w:rPr>
        <w:t xml:space="preserve">%, </w:t>
      </w:r>
      <w:r w:rsidR="009C795D">
        <w:rPr>
          <w:i/>
          <w:sz w:val="28"/>
          <w:szCs w:val="28"/>
        </w:rPr>
        <w:t>6</w:t>
      </w:r>
      <w:r w:rsidR="000132F0">
        <w:rPr>
          <w:i/>
          <w:sz w:val="28"/>
          <w:szCs w:val="28"/>
        </w:rPr>
        <w:t>403</w:t>
      </w:r>
      <w:r w:rsidR="009C795D">
        <w:rPr>
          <w:i/>
          <w:sz w:val="28"/>
          <w:szCs w:val="28"/>
        </w:rPr>
        <w:t xml:space="preserve"> </w:t>
      </w:r>
      <w:r w:rsidRPr="006222C0">
        <w:rPr>
          <w:i/>
          <w:sz w:val="28"/>
          <w:szCs w:val="28"/>
        </w:rPr>
        <w:t>чел.)</w:t>
      </w:r>
      <w:r w:rsidRPr="00F26FA6">
        <w:rPr>
          <w:sz w:val="28"/>
          <w:szCs w:val="28"/>
        </w:rPr>
        <w:t>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2722"/>
          <w:tab w:val="left" w:pos="4546"/>
          <w:tab w:val="left" w:pos="7148"/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среднего школьного возраста - </w:t>
      </w:r>
      <w:r w:rsidR="009B49B3">
        <w:rPr>
          <w:sz w:val="28"/>
          <w:szCs w:val="28"/>
        </w:rPr>
        <w:t>5465</w:t>
      </w:r>
      <w:r w:rsidRPr="00F26FA6">
        <w:rPr>
          <w:sz w:val="28"/>
          <w:szCs w:val="28"/>
        </w:rPr>
        <w:t xml:space="preserve"> чел., </w:t>
      </w:r>
      <w:r w:rsidR="009B49B3">
        <w:rPr>
          <w:sz w:val="28"/>
          <w:szCs w:val="28"/>
        </w:rPr>
        <w:t>40,7</w:t>
      </w:r>
      <w:r w:rsidRPr="00F26FA6">
        <w:rPr>
          <w:sz w:val="28"/>
          <w:szCs w:val="28"/>
        </w:rPr>
        <w:t>% от общей численности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детей,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охваченных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дополнительными</w:t>
      </w:r>
      <w:r w:rsidR="00FC102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 xml:space="preserve">общеобразовательными программами в ОДО </w:t>
      </w:r>
      <w:r w:rsidRPr="00E153FB">
        <w:rPr>
          <w:i/>
          <w:sz w:val="28"/>
          <w:szCs w:val="28"/>
        </w:rPr>
        <w:t>(</w:t>
      </w:r>
      <w:r w:rsidR="00E153FB" w:rsidRPr="00E153FB">
        <w:rPr>
          <w:i/>
          <w:sz w:val="28"/>
          <w:szCs w:val="28"/>
        </w:rPr>
        <w:t>20</w:t>
      </w:r>
      <w:r w:rsidR="009C795D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1</w:t>
      </w:r>
      <w:r w:rsidR="00E153FB" w:rsidRPr="00E153FB">
        <w:rPr>
          <w:i/>
          <w:sz w:val="28"/>
          <w:szCs w:val="28"/>
        </w:rPr>
        <w:t>/20</w:t>
      </w:r>
      <w:r w:rsidR="00CF462B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2</w:t>
      </w:r>
      <w:r w:rsidR="00E153FB" w:rsidRPr="00E153FB">
        <w:rPr>
          <w:i/>
          <w:sz w:val="28"/>
          <w:szCs w:val="28"/>
        </w:rPr>
        <w:t xml:space="preserve"> уч.</w:t>
      </w:r>
      <w:r w:rsidRPr="00E153FB">
        <w:rPr>
          <w:i/>
          <w:sz w:val="28"/>
          <w:szCs w:val="28"/>
        </w:rPr>
        <w:t xml:space="preserve"> г. </w:t>
      </w:r>
      <w:r w:rsidR="00E153FB" w:rsidRPr="00E153FB">
        <w:rPr>
          <w:i/>
          <w:sz w:val="28"/>
          <w:szCs w:val="28"/>
        </w:rPr>
        <w:t>–</w:t>
      </w:r>
      <w:r w:rsidRPr="00E153FB">
        <w:rPr>
          <w:i/>
          <w:sz w:val="28"/>
          <w:szCs w:val="28"/>
        </w:rPr>
        <w:t xml:space="preserve"> </w:t>
      </w:r>
      <w:r w:rsidR="009B49B3">
        <w:rPr>
          <w:i/>
          <w:sz w:val="28"/>
          <w:szCs w:val="28"/>
        </w:rPr>
        <w:t>37,8</w:t>
      </w:r>
      <w:r w:rsidRPr="00E153FB">
        <w:rPr>
          <w:i/>
          <w:sz w:val="28"/>
          <w:szCs w:val="28"/>
        </w:rPr>
        <w:t xml:space="preserve">%, </w:t>
      </w:r>
      <w:r w:rsidR="009B49B3">
        <w:rPr>
          <w:i/>
          <w:sz w:val="28"/>
          <w:szCs w:val="28"/>
        </w:rPr>
        <w:t xml:space="preserve">4937 </w:t>
      </w:r>
      <w:r w:rsidRPr="00E153FB">
        <w:rPr>
          <w:i/>
          <w:sz w:val="28"/>
          <w:szCs w:val="28"/>
        </w:rPr>
        <w:t>чел.)</w:t>
      </w:r>
      <w:r w:rsidRPr="00F26FA6">
        <w:rPr>
          <w:sz w:val="28"/>
          <w:szCs w:val="28"/>
        </w:rPr>
        <w:t>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2722"/>
          <w:tab w:val="left" w:pos="4542"/>
          <w:tab w:val="left" w:pos="7148"/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старшего школьного возраста - </w:t>
      </w:r>
      <w:r w:rsidR="009B49B3">
        <w:rPr>
          <w:sz w:val="28"/>
          <w:szCs w:val="28"/>
        </w:rPr>
        <w:t>917</w:t>
      </w:r>
      <w:r w:rsidRPr="00F26FA6">
        <w:rPr>
          <w:sz w:val="28"/>
          <w:szCs w:val="28"/>
        </w:rPr>
        <w:t xml:space="preserve"> чел., </w:t>
      </w:r>
      <w:r w:rsidR="009C795D">
        <w:rPr>
          <w:sz w:val="28"/>
          <w:szCs w:val="28"/>
        </w:rPr>
        <w:t>6,</w:t>
      </w:r>
      <w:r w:rsidR="009B49B3">
        <w:rPr>
          <w:sz w:val="28"/>
          <w:szCs w:val="28"/>
        </w:rPr>
        <w:t>8</w:t>
      </w:r>
      <w:r w:rsidRPr="00F26FA6">
        <w:rPr>
          <w:sz w:val="28"/>
          <w:szCs w:val="28"/>
        </w:rPr>
        <w:t>% от общей численности</w:t>
      </w:r>
      <w:r w:rsidR="00EC3E79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детей,</w:t>
      </w:r>
      <w:r w:rsidR="00EC3E79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охваченных</w:t>
      </w:r>
      <w:r w:rsidR="00EC3E79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>дополнительными</w:t>
      </w:r>
      <w:r w:rsidR="00EC3E79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 xml:space="preserve">общеобразовательными программами в ОДО </w:t>
      </w:r>
      <w:r w:rsidRPr="00E153FB">
        <w:rPr>
          <w:i/>
          <w:sz w:val="28"/>
          <w:szCs w:val="28"/>
        </w:rPr>
        <w:t>(20</w:t>
      </w:r>
      <w:r w:rsidR="009B49B3">
        <w:rPr>
          <w:i/>
          <w:sz w:val="28"/>
          <w:szCs w:val="28"/>
        </w:rPr>
        <w:t>21</w:t>
      </w:r>
      <w:r w:rsidR="00E153FB" w:rsidRPr="00E153FB">
        <w:rPr>
          <w:i/>
          <w:sz w:val="28"/>
          <w:szCs w:val="28"/>
        </w:rPr>
        <w:t>/20</w:t>
      </w:r>
      <w:r w:rsidR="00CF462B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2</w:t>
      </w:r>
      <w:r w:rsidR="00E153FB" w:rsidRPr="00E153FB">
        <w:rPr>
          <w:i/>
          <w:sz w:val="28"/>
          <w:szCs w:val="28"/>
        </w:rPr>
        <w:t xml:space="preserve"> уч.</w:t>
      </w:r>
      <w:r w:rsidRPr="00E153FB">
        <w:rPr>
          <w:i/>
          <w:sz w:val="28"/>
          <w:szCs w:val="28"/>
        </w:rPr>
        <w:t xml:space="preserve"> г. </w:t>
      </w:r>
      <w:r w:rsidR="00E153FB" w:rsidRPr="00E153FB">
        <w:rPr>
          <w:i/>
          <w:sz w:val="28"/>
          <w:szCs w:val="28"/>
        </w:rPr>
        <w:t>–</w:t>
      </w:r>
      <w:r w:rsidR="009B49B3">
        <w:rPr>
          <w:i/>
          <w:sz w:val="28"/>
          <w:szCs w:val="28"/>
        </w:rPr>
        <w:t xml:space="preserve"> </w:t>
      </w:r>
      <w:r w:rsidR="009C795D">
        <w:rPr>
          <w:i/>
          <w:sz w:val="28"/>
          <w:szCs w:val="28"/>
        </w:rPr>
        <w:t>6,</w:t>
      </w:r>
      <w:r w:rsidR="009B49B3">
        <w:rPr>
          <w:i/>
          <w:sz w:val="28"/>
          <w:szCs w:val="28"/>
        </w:rPr>
        <w:t>5</w:t>
      </w:r>
      <w:r w:rsidRPr="00E153FB">
        <w:rPr>
          <w:i/>
          <w:sz w:val="28"/>
          <w:szCs w:val="28"/>
        </w:rPr>
        <w:t>%</w:t>
      </w:r>
      <w:r w:rsidR="00E153FB" w:rsidRPr="00E153FB">
        <w:rPr>
          <w:i/>
          <w:sz w:val="28"/>
          <w:szCs w:val="28"/>
        </w:rPr>
        <w:t xml:space="preserve">, </w:t>
      </w:r>
      <w:r w:rsidR="009B49B3">
        <w:rPr>
          <w:i/>
          <w:sz w:val="28"/>
          <w:szCs w:val="28"/>
        </w:rPr>
        <w:t>843</w:t>
      </w:r>
      <w:r w:rsidR="00E153FB" w:rsidRPr="00E153FB">
        <w:rPr>
          <w:i/>
          <w:sz w:val="28"/>
          <w:szCs w:val="28"/>
        </w:rPr>
        <w:t xml:space="preserve"> чел.</w:t>
      </w:r>
      <w:r w:rsidRPr="00E153FB">
        <w:rPr>
          <w:i/>
          <w:sz w:val="28"/>
          <w:szCs w:val="28"/>
        </w:rPr>
        <w:t>)</w:t>
      </w:r>
      <w:r w:rsidRPr="00F26FA6">
        <w:rPr>
          <w:sz w:val="28"/>
          <w:szCs w:val="28"/>
        </w:rPr>
        <w:t>.</w:t>
      </w: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На долю учащихся студенческого возраста приходится </w:t>
      </w:r>
      <w:r w:rsidR="009B49B3">
        <w:rPr>
          <w:sz w:val="28"/>
          <w:szCs w:val="28"/>
        </w:rPr>
        <w:t>1,3</w:t>
      </w:r>
      <w:r w:rsidRPr="00F26FA6">
        <w:rPr>
          <w:sz w:val="28"/>
          <w:szCs w:val="28"/>
        </w:rPr>
        <w:t>% (</w:t>
      </w:r>
      <w:r w:rsidR="009B49B3">
        <w:rPr>
          <w:sz w:val="28"/>
          <w:szCs w:val="28"/>
        </w:rPr>
        <w:t>169</w:t>
      </w:r>
      <w:r w:rsidRPr="00F26FA6">
        <w:rPr>
          <w:sz w:val="28"/>
          <w:szCs w:val="28"/>
        </w:rPr>
        <w:t xml:space="preserve"> чел.)</w:t>
      </w:r>
      <w:r w:rsidR="0041448F">
        <w:rPr>
          <w:sz w:val="28"/>
          <w:szCs w:val="28"/>
        </w:rPr>
        <w:t xml:space="preserve"> </w:t>
      </w:r>
      <w:r w:rsidR="00E153FB" w:rsidRPr="00E153FB">
        <w:rPr>
          <w:i/>
          <w:sz w:val="28"/>
          <w:szCs w:val="28"/>
        </w:rPr>
        <w:t>(20</w:t>
      </w:r>
      <w:r w:rsidR="009C795D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1</w:t>
      </w:r>
      <w:r w:rsidR="00E153FB" w:rsidRPr="00E153FB">
        <w:rPr>
          <w:i/>
          <w:sz w:val="28"/>
          <w:szCs w:val="28"/>
        </w:rPr>
        <w:t>/20</w:t>
      </w:r>
      <w:r w:rsidR="00CF462B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2</w:t>
      </w:r>
      <w:r w:rsidR="00E153FB" w:rsidRPr="00E153FB">
        <w:rPr>
          <w:i/>
          <w:sz w:val="28"/>
          <w:szCs w:val="28"/>
        </w:rPr>
        <w:t xml:space="preserve"> уч. г. – </w:t>
      </w:r>
      <w:r w:rsidR="009B49B3">
        <w:rPr>
          <w:i/>
          <w:sz w:val="28"/>
          <w:szCs w:val="28"/>
        </w:rPr>
        <w:t>1,9</w:t>
      </w:r>
      <w:r w:rsidR="00E153FB" w:rsidRPr="00E153FB">
        <w:rPr>
          <w:i/>
          <w:sz w:val="28"/>
          <w:szCs w:val="28"/>
        </w:rPr>
        <w:t xml:space="preserve">%, </w:t>
      </w:r>
      <w:r w:rsidR="009B49B3">
        <w:rPr>
          <w:i/>
          <w:sz w:val="28"/>
          <w:szCs w:val="28"/>
        </w:rPr>
        <w:t>248</w:t>
      </w:r>
      <w:r w:rsidR="00E153FB" w:rsidRPr="00E153FB">
        <w:rPr>
          <w:i/>
          <w:sz w:val="28"/>
          <w:szCs w:val="28"/>
        </w:rPr>
        <w:t xml:space="preserve"> чел.)</w:t>
      </w:r>
      <w:r w:rsidRPr="00F26FA6">
        <w:rPr>
          <w:sz w:val="28"/>
          <w:szCs w:val="28"/>
        </w:rPr>
        <w:t xml:space="preserve"> от общего количества занимающихся в ОДО, на долю учащихся дошкольного возраста </w:t>
      </w:r>
      <w:r w:rsidR="009C795D">
        <w:rPr>
          <w:sz w:val="28"/>
          <w:szCs w:val="28"/>
        </w:rPr>
        <w:t>–</w:t>
      </w:r>
      <w:r w:rsidRPr="00F26FA6">
        <w:rPr>
          <w:sz w:val="28"/>
          <w:szCs w:val="28"/>
        </w:rPr>
        <w:t xml:space="preserve"> </w:t>
      </w:r>
      <w:r w:rsidR="009B49B3">
        <w:rPr>
          <w:sz w:val="28"/>
          <w:szCs w:val="28"/>
        </w:rPr>
        <w:t>5,9</w:t>
      </w:r>
      <w:r w:rsidRPr="00F26FA6">
        <w:rPr>
          <w:sz w:val="28"/>
          <w:szCs w:val="28"/>
        </w:rPr>
        <w:t>% (</w:t>
      </w:r>
      <w:r w:rsidR="009B49B3">
        <w:rPr>
          <w:sz w:val="28"/>
          <w:szCs w:val="28"/>
        </w:rPr>
        <w:t>790</w:t>
      </w:r>
      <w:r w:rsidRPr="00F26FA6">
        <w:rPr>
          <w:sz w:val="28"/>
          <w:szCs w:val="28"/>
        </w:rPr>
        <w:t xml:space="preserve"> чел.)</w:t>
      </w:r>
      <w:r w:rsidR="0041448F">
        <w:rPr>
          <w:sz w:val="28"/>
          <w:szCs w:val="28"/>
        </w:rPr>
        <w:t xml:space="preserve"> </w:t>
      </w:r>
      <w:r w:rsidR="00E153FB" w:rsidRPr="00E153FB">
        <w:rPr>
          <w:i/>
          <w:sz w:val="28"/>
          <w:szCs w:val="28"/>
        </w:rPr>
        <w:t>(20</w:t>
      </w:r>
      <w:r w:rsidR="009C795D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1</w:t>
      </w:r>
      <w:r w:rsidR="00E153FB" w:rsidRPr="00E153FB">
        <w:rPr>
          <w:i/>
          <w:sz w:val="28"/>
          <w:szCs w:val="28"/>
        </w:rPr>
        <w:t>/20</w:t>
      </w:r>
      <w:r w:rsidR="000A294F">
        <w:rPr>
          <w:i/>
          <w:sz w:val="28"/>
          <w:szCs w:val="28"/>
        </w:rPr>
        <w:t>2</w:t>
      </w:r>
      <w:r w:rsidR="009B49B3">
        <w:rPr>
          <w:i/>
          <w:sz w:val="28"/>
          <w:szCs w:val="28"/>
        </w:rPr>
        <w:t>2</w:t>
      </w:r>
      <w:r w:rsidR="00E153FB" w:rsidRPr="00E153FB">
        <w:rPr>
          <w:i/>
          <w:sz w:val="28"/>
          <w:szCs w:val="28"/>
        </w:rPr>
        <w:t xml:space="preserve"> уч. г. – </w:t>
      </w:r>
      <w:r w:rsidR="000A294F">
        <w:rPr>
          <w:i/>
          <w:sz w:val="28"/>
          <w:szCs w:val="28"/>
        </w:rPr>
        <w:t>4</w:t>
      </w:r>
      <w:r w:rsidR="009B49B3">
        <w:rPr>
          <w:i/>
          <w:sz w:val="28"/>
          <w:szCs w:val="28"/>
        </w:rPr>
        <w:t>,7</w:t>
      </w:r>
      <w:r w:rsidR="00E153FB" w:rsidRPr="00E153FB">
        <w:rPr>
          <w:i/>
          <w:sz w:val="28"/>
          <w:szCs w:val="28"/>
        </w:rPr>
        <w:t xml:space="preserve">%, </w:t>
      </w:r>
      <w:r w:rsidR="009B49B3">
        <w:rPr>
          <w:i/>
          <w:sz w:val="28"/>
          <w:szCs w:val="28"/>
        </w:rPr>
        <w:t>618</w:t>
      </w:r>
      <w:r w:rsidR="00E153FB" w:rsidRPr="00E153FB">
        <w:rPr>
          <w:i/>
          <w:sz w:val="28"/>
          <w:szCs w:val="28"/>
        </w:rPr>
        <w:t xml:space="preserve"> чел.)</w:t>
      </w:r>
      <w:r w:rsidRPr="00F26FA6">
        <w:rPr>
          <w:sz w:val="28"/>
          <w:szCs w:val="28"/>
        </w:rPr>
        <w:t>.</w:t>
      </w:r>
    </w:p>
    <w:p w:rsidR="009B49B3" w:rsidRDefault="009B49B3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полученной в ходе мониторинга, за последние три учебных года можно отметить снижение численности учащихся младшего школьного возраста и студентов на фоне увеличения численности учащихся других возрастных категорий.</w:t>
      </w:r>
    </w:p>
    <w:p w:rsidR="007A7D34" w:rsidRDefault="00283CF0" w:rsidP="00283CF0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43813" cy="3200400"/>
            <wp:effectExtent l="19050" t="0" r="1888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охвачены дополнительным образованием следующие контингенты учащихся</w:t>
      </w:r>
      <w:r w:rsidR="008631C5">
        <w:rPr>
          <w:sz w:val="28"/>
          <w:szCs w:val="28"/>
        </w:rPr>
        <w:t xml:space="preserve"> (5% от общего числа учащихся)</w:t>
      </w:r>
      <w:r>
        <w:rPr>
          <w:sz w:val="28"/>
          <w:szCs w:val="28"/>
        </w:rPr>
        <w:t>: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</w:t>
      </w:r>
      <w:r w:rsidR="00A944B3">
        <w:rPr>
          <w:sz w:val="28"/>
          <w:szCs w:val="28"/>
        </w:rPr>
        <w:t>0</w:t>
      </w:r>
      <w:r w:rsidR="006E48F6">
        <w:rPr>
          <w:sz w:val="28"/>
          <w:szCs w:val="28"/>
        </w:rPr>
        <w:t>4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5</w:t>
      </w:r>
      <w:r w:rsidR="0041448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 состоящих на профилактическом учете в образовательной организации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995F23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 xml:space="preserve">уч.г. – </w:t>
      </w:r>
      <w:r w:rsidR="006E48F6">
        <w:rPr>
          <w:i/>
          <w:sz w:val="28"/>
          <w:szCs w:val="28"/>
        </w:rPr>
        <w:t>0,09</w:t>
      </w:r>
      <w:r w:rsidR="00995F23" w:rsidRPr="00995F23">
        <w:rPr>
          <w:i/>
          <w:sz w:val="28"/>
          <w:szCs w:val="28"/>
        </w:rPr>
        <w:t xml:space="preserve">%, </w:t>
      </w:r>
      <w:r w:rsidR="006E48F6">
        <w:rPr>
          <w:i/>
          <w:sz w:val="28"/>
          <w:szCs w:val="28"/>
        </w:rPr>
        <w:t>12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0,0</w:t>
      </w:r>
      <w:r w:rsidR="006E48F6">
        <w:rPr>
          <w:sz w:val="28"/>
          <w:szCs w:val="28"/>
        </w:rPr>
        <w:t>4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6</w:t>
      </w:r>
      <w:r w:rsidR="00995F2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 состоящих на учете в подразделении по делам несов</w:t>
      </w:r>
      <w:r w:rsidR="00995F23">
        <w:rPr>
          <w:sz w:val="28"/>
          <w:szCs w:val="28"/>
        </w:rPr>
        <w:t>е</w:t>
      </w:r>
      <w:r>
        <w:rPr>
          <w:sz w:val="28"/>
          <w:szCs w:val="28"/>
        </w:rPr>
        <w:t>ршеннолетних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0,0</w:t>
      </w:r>
      <w:r w:rsidR="00A944B3">
        <w:rPr>
          <w:i/>
          <w:sz w:val="28"/>
          <w:szCs w:val="28"/>
        </w:rPr>
        <w:t>5</w:t>
      </w:r>
      <w:r w:rsidR="00995F23" w:rsidRPr="00995F23">
        <w:rPr>
          <w:i/>
          <w:sz w:val="28"/>
          <w:szCs w:val="28"/>
        </w:rPr>
        <w:t>%,</w:t>
      </w:r>
      <w:r w:rsidR="00A944B3">
        <w:rPr>
          <w:i/>
          <w:sz w:val="28"/>
          <w:szCs w:val="28"/>
        </w:rPr>
        <w:t xml:space="preserve"> 7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</w:t>
      </w:r>
      <w:r w:rsidR="00A944B3">
        <w:rPr>
          <w:sz w:val="28"/>
          <w:szCs w:val="28"/>
        </w:rPr>
        <w:t>2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26</w:t>
      </w:r>
      <w:r w:rsidR="0041448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</w:t>
      </w:r>
      <w:r w:rsidR="006E48F6">
        <w:rPr>
          <w:sz w:val="28"/>
          <w:szCs w:val="28"/>
        </w:rPr>
        <w:t>х</w:t>
      </w:r>
      <w:r>
        <w:rPr>
          <w:sz w:val="28"/>
          <w:szCs w:val="28"/>
        </w:rPr>
        <w:t>ся, оставши</w:t>
      </w:r>
      <w:r w:rsidR="006E48F6">
        <w:rPr>
          <w:sz w:val="28"/>
          <w:szCs w:val="28"/>
        </w:rPr>
        <w:t>х</w:t>
      </w:r>
      <w:r>
        <w:rPr>
          <w:sz w:val="28"/>
          <w:szCs w:val="28"/>
        </w:rPr>
        <w:t>ся без попечения родителей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 xml:space="preserve">2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0,</w:t>
      </w:r>
      <w:r w:rsidR="006E48F6">
        <w:rPr>
          <w:i/>
          <w:sz w:val="28"/>
          <w:szCs w:val="28"/>
        </w:rPr>
        <w:t>2</w:t>
      </w:r>
      <w:r w:rsidR="00995F23" w:rsidRPr="00995F23">
        <w:rPr>
          <w:i/>
          <w:sz w:val="28"/>
          <w:szCs w:val="28"/>
        </w:rPr>
        <w:t xml:space="preserve">%, </w:t>
      </w:r>
      <w:r w:rsidR="006E48F6">
        <w:rPr>
          <w:i/>
          <w:sz w:val="28"/>
          <w:szCs w:val="28"/>
        </w:rPr>
        <w:t>31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</w:t>
      </w:r>
      <w:r w:rsidR="006E48F6">
        <w:rPr>
          <w:sz w:val="28"/>
          <w:szCs w:val="28"/>
        </w:rPr>
        <w:t>4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59</w:t>
      </w:r>
      <w:r w:rsidR="0041448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0,</w:t>
      </w:r>
      <w:r w:rsidR="006E48F6">
        <w:rPr>
          <w:i/>
          <w:sz w:val="28"/>
          <w:szCs w:val="28"/>
        </w:rPr>
        <w:t>6</w:t>
      </w:r>
      <w:r w:rsidR="00995F23" w:rsidRPr="00995F23">
        <w:rPr>
          <w:i/>
          <w:sz w:val="28"/>
          <w:szCs w:val="28"/>
        </w:rPr>
        <w:t xml:space="preserve">%, </w:t>
      </w:r>
      <w:r w:rsidR="006E48F6">
        <w:rPr>
          <w:i/>
          <w:sz w:val="28"/>
          <w:szCs w:val="28"/>
        </w:rPr>
        <w:t>73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</w:t>
      </w:r>
      <w:r w:rsidR="006E48F6">
        <w:rPr>
          <w:sz w:val="28"/>
          <w:szCs w:val="28"/>
        </w:rPr>
        <w:t>3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40</w:t>
      </w:r>
      <w:r>
        <w:rPr>
          <w:sz w:val="28"/>
          <w:szCs w:val="28"/>
        </w:rPr>
        <w:t xml:space="preserve"> детей с ОВЗ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0,</w:t>
      </w:r>
      <w:r w:rsidR="006E48F6">
        <w:rPr>
          <w:i/>
          <w:sz w:val="28"/>
          <w:szCs w:val="28"/>
        </w:rPr>
        <w:t>5</w:t>
      </w:r>
      <w:r w:rsidR="00995F23" w:rsidRPr="00995F23">
        <w:rPr>
          <w:i/>
          <w:sz w:val="28"/>
          <w:szCs w:val="28"/>
        </w:rPr>
        <w:t xml:space="preserve">%, </w:t>
      </w:r>
      <w:r w:rsidR="006E48F6">
        <w:rPr>
          <w:i/>
          <w:sz w:val="28"/>
          <w:szCs w:val="28"/>
        </w:rPr>
        <w:t>67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23">
        <w:rPr>
          <w:sz w:val="28"/>
          <w:szCs w:val="28"/>
        </w:rPr>
        <w:t>0,</w:t>
      </w:r>
      <w:r w:rsidR="006E48F6">
        <w:rPr>
          <w:sz w:val="28"/>
          <w:szCs w:val="28"/>
        </w:rPr>
        <w:t>09</w:t>
      </w:r>
      <w:r w:rsidR="00995F23">
        <w:rPr>
          <w:sz w:val="28"/>
          <w:szCs w:val="28"/>
        </w:rPr>
        <w:t>%,</w:t>
      </w:r>
      <w:r w:rsidR="0049610A">
        <w:rPr>
          <w:sz w:val="28"/>
          <w:szCs w:val="28"/>
        </w:rPr>
        <w:t xml:space="preserve"> </w:t>
      </w:r>
      <w:r w:rsidR="006E48F6">
        <w:rPr>
          <w:sz w:val="28"/>
          <w:szCs w:val="28"/>
        </w:rPr>
        <w:t>12</w:t>
      </w:r>
      <w:r>
        <w:rPr>
          <w:sz w:val="28"/>
          <w:szCs w:val="28"/>
        </w:rPr>
        <w:t xml:space="preserve"> детей цыганской национальности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A944B3">
        <w:rPr>
          <w:i/>
          <w:sz w:val="28"/>
          <w:szCs w:val="28"/>
        </w:rPr>
        <w:t>202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0,</w:t>
      </w:r>
      <w:r w:rsidR="00A944B3">
        <w:rPr>
          <w:i/>
          <w:sz w:val="28"/>
          <w:szCs w:val="28"/>
        </w:rPr>
        <w:t>1</w:t>
      </w:r>
      <w:r w:rsidR="00995F23" w:rsidRPr="00995F23">
        <w:rPr>
          <w:i/>
          <w:sz w:val="28"/>
          <w:szCs w:val="28"/>
        </w:rPr>
        <w:t>%,</w:t>
      </w:r>
      <w:r w:rsidR="00A944B3">
        <w:rPr>
          <w:i/>
          <w:sz w:val="28"/>
          <w:szCs w:val="28"/>
        </w:rPr>
        <w:t>18</w:t>
      </w:r>
      <w:r w:rsidR="00995F23" w:rsidRPr="00995F23">
        <w:rPr>
          <w:i/>
          <w:sz w:val="28"/>
          <w:szCs w:val="28"/>
        </w:rPr>
        <w:t xml:space="preserve"> чел.)</w:t>
      </w:r>
      <w:r>
        <w:rPr>
          <w:sz w:val="28"/>
          <w:szCs w:val="28"/>
        </w:rPr>
        <w:t>;</w:t>
      </w:r>
    </w:p>
    <w:p w:rsidR="006E48F6" w:rsidRDefault="006E48F6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- 0,1%, 18 детей, прибывших с ДНР и ЛНР;</w:t>
      </w:r>
    </w:p>
    <w:p w:rsidR="00D148B7" w:rsidRDefault="00D148B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8F6">
        <w:rPr>
          <w:sz w:val="28"/>
          <w:szCs w:val="28"/>
        </w:rPr>
        <w:t>3,8</w:t>
      </w:r>
      <w:r w:rsidR="00995F23">
        <w:rPr>
          <w:sz w:val="28"/>
          <w:szCs w:val="28"/>
        </w:rPr>
        <w:t xml:space="preserve">%, </w:t>
      </w:r>
      <w:r w:rsidR="006E48F6">
        <w:rPr>
          <w:sz w:val="28"/>
          <w:szCs w:val="28"/>
        </w:rPr>
        <w:t>511</w:t>
      </w:r>
      <w:r w:rsidR="0041448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из многодетных семей</w:t>
      </w:r>
      <w:r w:rsidR="0041448F">
        <w:rPr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A944B3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6E48F6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95F23" w:rsidRPr="00995F23">
        <w:rPr>
          <w:i/>
          <w:sz w:val="28"/>
          <w:szCs w:val="28"/>
        </w:rPr>
        <w:t xml:space="preserve"> – </w:t>
      </w:r>
      <w:r w:rsidR="006E48F6">
        <w:rPr>
          <w:i/>
          <w:sz w:val="28"/>
          <w:szCs w:val="28"/>
        </w:rPr>
        <w:t>4</w:t>
      </w:r>
      <w:r w:rsidR="00995F23" w:rsidRPr="00995F23">
        <w:rPr>
          <w:i/>
          <w:sz w:val="28"/>
          <w:szCs w:val="28"/>
        </w:rPr>
        <w:t xml:space="preserve">%, </w:t>
      </w:r>
      <w:r w:rsidR="006E48F6">
        <w:rPr>
          <w:i/>
          <w:sz w:val="28"/>
          <w:szCs w:val="28"/>
        </w:rPr>
        <w:t>520</w:t>
      </w:r>
      <w:r w:rsidR="0049610A">
        <w:rPr>
          <w:i/>
          <w:sz w:val="28"/>
          <w:szCs w:val="28"/>
        </w:rPr>
        <w:t xml:space="preserve"> </w:t>
      </w:r>
      <w:r w:rsidR="00995F23" w:rsidRPr="00995F23">
        <w:rPr>
          <w:i/>
          <w:sz w:val="28"/>
          <w:szCs w:val="28"/>
        </w:rPr>
        <w:t>чел.)</w:t>
      </w:r>
      <w:r>
        <w:rPr>
          <w:sz w:val="28"/>
          <w:szCs w:val="28"/>
        </w:rPr>
        <w:t>.</w:t>
      </w:r>
    </w:p>
    <w:p w:rsidR="00A81ABD" w:rsidRPr="00F26FA6" w:rsidRDefault="006E48F6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направления работы организаций дополнительного образования т</w:t>
      </w:r>
      <w:r w:rsidR="00EB20C2" w:rsidRPr="00F26FA6">
        <w:rPr>
          <w:sz w:val="28"/>
          <w:szCs w:val="28"/>
        </w:rPr>
        <w:t xml:space="preserve">радиционно наиболее востребованными являются объединения </w:t>
      </w:r>
      <w:r w:rsidR="00951087" w:rsidRPr="00F26FA6">
        <w:rPr>
          <w:sz w:val="28"/>
          <w:szCs w:val="28"/>
        </w:rPr>
        <w:t>физкультурно-спортивной (</w:t>
      </w:r>
      <w:r w:rsidR="00BD1A6C">
        <w:rPr>
          <w:sz w:val="28"/>
          <w:szCs w:val="28"/>
        </w:rPr>
        <w:t>6</w:t>
      </w:r>
      <w:r>
        <w:rPr>
          <w:sz w:val="28"/>
          <w:szCs w:val="28"/>
        </w:rPr>
        <w:t>17</w:t>
      </w:r>
      <w:r w:rsidR="00951087" w:rsidRPr="00F26FA6">
        <w:rPr>
          <w:sz w:val="28"/>
          <w:szCs w:val="28"/>
        </w:rPr>
        <w:t xml:space="preserve"> групп, </w:t>
      </w:r>
      <w:r>
        <w:rPr>
          <w:sz w:val="28"/>
          <w:szCs w:val="28"/>
        </w:rPr>
        <w:t>59,7</w:t>
      </w:r>
      <w:r w:rsidR="00951087" w:rsidRPr="00F26FA6">
        <w:rPr>
          <w:sz w:val="28"/>
          <w:szCs w:val="28"/>
        </w:rPr>
        <w:t xml:space="preserve">% от общего количества учебных групп </w:t>
      </w:r>
      <w:r w:rsidR="00951087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BD1A6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951087" w:rsidRPr="00026E6D">
        <w:rPr>
          <w:i/>
          <w:sz w:val="28"/>
          <w:szCs w:val="28"/>
        </w:rPr>
        <w:t xml:space="preserve"> - </w:t>
      </w:r>
      <w:r w:rsidR="00BD1A6C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06</w:t>
      </w:r>
      <w:r w:rsidR="00951087" w:rsidRPr="00026E6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57,6</w:t>
      </w:r>
      <w:r w:rsidR="00951087" w:rsidRPr="00026E6D">
        <w:rPr>
          <w:i/>
          <w:sz w:val="28"/>
          <w:szCs w:val="28"/>
        </w:rPr>
        <w:t>%)</w:t>
      </w:r>
      <w:r w:rsidR="00951087" w:rsidRPr="00F26FA6">
        <w:rPr>
          <w:sz w:val="28"/>
          <w:szCs w:val="28"/>
        </w:rPr>
        <w:t xml:space="preserve">), </w:t>
      </w:r>
      <w:r w:rsidR="00EB20C2" w:rsidRPr="00F26FA6">
        <w:rPr>
          <w:sz w:val="28"/>
          <w:szCs w:val="28"/>
        </w:rPr>
        <w:t>художественной (</w:t>
      </w:r>
      <w:r w:rsidR="00D13C23">
        <w:rPr>
          <w:sz w:val="28"/>
          <w:szCs w:val="28"/>
        </w:rPr>
        <w:t>271</w:t>
      </w:r>
      <w:r w:rsidR="00EB20C2" w:rsidRPr="00F26FA6">
        <w:rPr>
          <w:sz w:val="28"/>
          <w:szCs w:val="28"/>
        </w:rPr>
        <w:t xml:space="preserve"> групп</w:t>
      </w:r>
      <w:r w:rsidR="00D13C23">
        <w:rPr>
          <w:sz w:val="28"/>
          <w:szCs w:val="28"/>
        </w:rPr>
        <w:t>а</w:t>
      </w:r>
      <w:r w:rsidR="00EB20C2" w:rsidRPr="00F26FA6">
        <w:rPr>
          <w:sz w:val="28"/>
          <w:szCs w:val="28"/>
        </w:rPr>
        <w:t xml:space="preserve">, </w:t>
      </w:r>
      <w:r w:rsidR="00D13C23">
        <w:rPr>
          <w:sz w:val="28"/>
          <w:szCs w:val="28"/>
        </w:rPr>
        <w:t>26,2</w:t>
      </w:r>
      <w:r w:rsidR="00EB20C2" w:rsidRPr="00F26FA6">
        <w:rPr>
          <w:sz w:val="28"/>
          <w:szCs w:val="28"/>
        </w:rPr>
        <w:t xml:space="preserve">% от общего количества учебных групп </w:t>
      </w:r>
      <w:r w:rsidR="00026E6D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BD1A6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026E6D" w:rsidRPr="00026E6D">
        <w:rPr>
          <w:i/>
          <w:sz w:val="28"/>
          <w:szCs w:val="28"/>
        </w:rPr>
        <w:t xml:space="preserve"> - </w:t>
      </w:r>
      <w:r w:rsidR="00BD1A6C"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>0</w:t>
      </w:r>
      <w:r w:rsidR="00026E6D" w:rsidRPr="00026E6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26,6</w:t>
      </w:r>
      <w:r w:rsidR="00026E6D" w:rsidRPr="00026E6D">
        <w:rPr>
          <w:i/>
          <w:sz w:val="28"/>
          <w:szCs w:val="28"/>
        </w:rPr>
        <w:t>%)</w:t>
      </w:r>
      <w:r w:rsidR="00EB20C2" w:rsidRPr="00F26FA6">
        <w:rPr>
          <w:sz w:val="28"/>
          <w:szCs w:val="28"/>
        </w:rPr>
        <w:t>) и</w:t>
      </w:r>
      <w:r w:rsidR="00951087" w:rsidRPr="00F26FA6">
        <w:rPr>
          <w:sz w:val="28"/>
          <w:szCs w:val="28"/>
        </w:rPr>
        <w:t xml:space="preserve"> социально-</w:t>
      </w:r>
      <w:r w:rsidR="00BD1A6C">
        <w:rPr>
          <w:sz w:val="28"/>
          <w:szCs w:val="28"/>
        </w:rPr>
        <w:t>гуманитарной</w:t>
      </w:r>
      <w:r w:rsidR="00951087" w:rsidRPr="00F26FA6">
        <w:rPr>
          <w:sz w:val="28"/>
          <w:szCs w:val="28"/>
        </w:rPr>
        <w:t xml:space="preserve"> направленности (</w:t>
      </w:r>
      <w:r w:rsidR="00BD1A6C">
        <w:rPr>
          <w:sz w:val="28"/>
          <w:szCs w:val="28"/>
        </w:rPr>
        <w:t>1</w:t>
      </w:r>
      <w:r w:rsidR="00D13C23">
        <w:rPr>
          <w:sz w:val="28"/>
          <w:szCs w:val="28"/>
        </w:rPr>
        <w:t>3</w:t>
      </w:r>
      <w:r w:rsidR="00BD1A6C">
        <w:rPr>
          <w:sz w:val="28"/>
          <w:szCs w:val="28"/>
        </w:rPr>
        <w:t>4</w:t>
      </w:r>
      <w:r w:rsidR="00951087" w:rsidRPr="00F26FA6">
        <w:rPr>
          <w:sz w:val="28"/>
          <w:szCs w:val="28"/>
        </w:rPr>
        <w:t xml:space="preserve"> группы, </w:t>
      </w:r>
      <w:r w:rsidR="00D13C23">
        <w:rPr>
          <w:sz w:val="28"/>
          <w:szCs w:val="28"/>
        </w:rPr>
        <w:t>13</w:t>
      </w:r>
      <w:r w:rsidR="00951087" w:rsidRPr="00F26FA6">
        <w:rPr>
          <w:sz w:val="28"/>
          <w:szCs w:val="28"/>
        </w:rPr>
        <w:t xml:space="preserve">% от общего количества учебных групп </w:t>
      </w:r>
      <w:r w:rsidR="00026E6D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BD1A6C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026E6D" w:rsidRPr="00026E6D">
        <w:rPr>
          <w:i/>
          <w:sz w:val="28"/>
          <w:szCs w:val="28"/>
        </w:rPr>
        <w:t xml:space="preserve"> - </w:t>
      </w:r>
      <w:r w:rsidR="00BD1A6C">
        <w:rPr>
          <w:i/>
          <w:sz w:val="28"/>
          <w:szCs w:val="28"/>
        </w:rPr>
        <w:t>1</w:t>
      </w:r>
      <w:r w:rsidR="00D13C23">
        <w:rPr>
          <w:i/>
          <w:sz w:val="28"/>
          <w:szCs w:val="28"/>
        </w:rPr>
        <w:t>54</w:t>
      </w:r>
      <w:r w:rsidR="00026E6D" w:rsidRPr="00026E6D">
        <w:rPr>
          <w:i/>
          <w:sz w:val="28"/>
          <w:szCs w:val="28"/>
        </w:rPr>
        <w:t>,</w:t>
      </w:r>
      <w:r w:rsidR="00026E6D">
        <w:rPr>
          <w:i/>
          <w:sz w:val="28"/>
          <w:szCs w:val="28"/>
        </w:rPr>
        <w:t xml:space="preserve"> </w:t>
      </w:r>
      <w:r w:rsidR="00D13C23">
        <w:rPr>
          <w:i/>
          <w:sz w:val="28"/>
          <w:szCs w:val="28"/>
        </w:rPr>
        <w:t>14,6</w:t>
      </w:r>
      <w:r w:rsidR="00026E6D" w:rsidRPr="00026E6D">
        <w:rPr>
          <w:i/>
          <w:sz w:val="28"/>
          <w:szCs w:val="28"/>
        </w:rPr>
        <w:t>%)</w:t>
      </w:r>
      <w:r w:rsidR="00951087" w:rsidRPr="00F26FA6">
        <w:rPr>
          <w:sz w:val="28"/>
          <w:szCs w:val="28"/>
        </w:rPr>
        <w:t>)</w:t>
      </w:r>
      <w:r w:rsidR="00EB20C2" w:rsidRPr="00F26FA6">
        <w:rPr>
          <w:sz w:val="28"/>
          <w:szCs w:val="28"/>
        </w:rPr>
        <w:t>.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Количество </w:t>
      </w:r>
      <w:r w:rsidR="00951087" w:rsidRPr="00F26FA6">
        <w:rPr>
          <w:sz w:val="28"/>
          <w:szCs w:val="28"/>
        </w:rPr>
        <w:t>технических</w:t>
      </w:r>
      <w:r w:rsidRPr="00F26FA6">
        <w:rPr>
          <w:sz w:val="28"/>
          <w:szCs w:val="28"/>
        </w:rPr>
        <w:t xml:space="preserve"> объединений в ОДО составляет </w:t>
      </w:r>
      <w:r w:rsidR="00BD1A6C">
        <w:rPr>
          <w:sz w:val="28"/>
          <w:szCs w:val="28"/>
        </w:rPr>
        <w:t>9</w:t>
      </w:r>
      <w:r w:rsidRPr="00F26FA6">
        <w:rPr>
          <w:sz w:val="28"/>
          <w:szCs w:val="28"/>
        </w:rPr>
        <w:t xml:space="preserve"> единиц, </w:t>
      </w:r>
      <w:r w:rsidR="00951087" w:rsidRPr="00F26FA6">
        <w:rPr>
          <w:sz w:val="28"/>
          <w:szCs w:val="28"/>
        </w:rPr>
        <w:t>0,</w:t>
      </w:r>
      <w:r w:rsidR="00812AED">
        <w:rPr>
          <w:sz w:val="28"/>
          <w:szCs w:val="28"/>
        </w:rPr>
        <w:t>9</w:t>
      </w:r>
      <w:r w:rsidRPr="00F26FA6">
        <w:rPr>
          <w:sz w:val="28"/>
          <w:szCs w:val="28"/>
        </w:rPr>
        <w:t xml:space="preserve">% от общего количества учебных групп </w:t>
      </w:r>
      <w:r w:rsidR="00026E6D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BD1A6C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2</w:t>
      </w:r>
      <w:r w:rsidR="0041448F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026E6D" w:rsidRPr="00026E6D">
        <w:rPr>
          <w:i/>
          <w:sz w:val="28"/>
          <w:szCs w:val="28"/>
        </w:rPr>
        <w:t xml:space="preserve"> - </w:t>
      </w:r>
      <w:r w:rsidR="00BD1A6C">
        <w:rPr>
          <w:i/>
          <w:sz w:val="28"/>
          <w:szCs w:val="28"/>
        </w:rPr>
        <w:t>9</w:t>
      </w:r>
      <w:r w:rsidR="00026E6D" w:rsidRPr="00026E6D">
        <w:rPr>
          <w:i/>
          <w:sz w:val="28"/>
          <w:szCs w:val="28"/>
        </w:rPr>
        <w:t xml:space="preserve">, </w:t>
      </w:r>
      <w:r w:rsidR="00026E6D">
        <w:rPr>
          <w:i/>
          <w:sz w:val="28"/>
          <w:szCs w:val="28"/>
        </w:rPr>
        <w:t>0,</w:t>
      </w:r>
      <w:r w:rsidR="00BD1A6C">
        <w:rPr>
          <w:i/>
          <w:sz w:val="28"/>
          <w:szCs w:val="28"/>
        </w:rPr>
        <w:t>9</w:t>
      </w:r>
      <w:r w:rsidR="00026E6D" w:rsidRPr="00026E6D">
        <w:rPr>
          <w:i/>
          <w:sz w:val="28"/>
          <w:szCs w:val="28"/>
        </w:rPr>
        <w:t>%)</w:t>
      </w:r>
      <w:r w:rsidRPr="00F26FA6">
        <w:rPr>
          <w:sz w:val="28"/>
          <w:szCs w:val="28"/>
        </w:rPr>
        <w:t>;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туристско-краеведческой направленности - </w:t>
      </w:r>
      <w:r w:rsidR="00F428CD" w:rsidRPr="00F26FA6">
        <w:rPr>
          <w:sz w:val="28"/>
          <w:szCs w:val="28"/>
        </w:rPr>
        <w:t>3</w:t>
      </w:r>
      <w:r w:rsidRPr="00F26FA6">
        <w:rPr>
          <w:sz w:val="28"/>
          <w:szCs w:val="28"/>
        </w:rPr>
        <w:t xml:space="preserve"> ед., </w:t>
      </w:r>
      <w:r w:rsidR="00F428CD" w:rsidRPr="00F26FA6">
        <w:rPr>
          <w:sz w:val="28"/>
          <w:szCs w:val="28"/>
        </w:rPr>
        <w:t>0,3</w:t>
      </w:r>
      <w:r w:rsidRPr="00F26FA6">
        <w:rPr>
          <w:sz w:val="28"/>
          <w:szCs w:val="28"/>
        </w:rPr>
        <w:t xml:space="preserve">% от общего количества учебных групп </w:t>
      </w:r>
      <w:r w:rsidR="00026E6D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BD1A6C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2</w:t>
      </w:r>
      <w:r w:rsidR="00BD1A6C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026E6D" w:rsidRPr="00026E6D">
        <w:rPr>
          <w:i/>
          <w:sz w:val="28"/>
          <w:szCs w:val="28"/>
        </w:rPr>
        <w:t xml:space="preserve"> - </w:t>
      </w:r>
      <w:r w:rsidR="00812AED">
        <w:rPr>
          <w:i/>
          <w:sz w:val="28"/>
          <w:szCs w:val="28"/>
        </w:rPr>
        <w:t>3</w:t>
      </w:r>
      <w:r w:rsidR="00026E6D" w:rsidRPr="00026E6D">
        <w:rPr>
          <w:i/>
          <w:sz w:val="28"/>
          <w:szCs w:val="28"/>
        </w:rPr>
        <w:t xml:space="preserve">, </w:t>
      </w:r>
      <w:r w:rsidR="00026E6D">
        <w:rPr>
          <w:i/>
          <w:sz w:val="28"/>
          <w:szCs w:val="28"/>
        </w:rPr>
        <w:t>0,</w:t>
      </w:r>
      <w:r w:rsidR="00812AED">
        <w:rPr>
          <w:i/>
          <w:sz w:val="28"/>
          <w:szCs w:val="28"/>
        </w:rPr>
        <w:t>3</w:t>
      </w:r>
      <w:r w:rsidR="00026E6D" w:rsidRPr="00026E6D">
        <w:rPr>
          <w:i/>
          <w:sz w:val="28"/>
          <w:szCs w:val="28"/>
        </w:rPr>
        <w:t>%)</w:t>
      </w:r>
      <w:r w:rsidRPr="00F26FA6">
        <w:rPr>
          <w:sz w:val="28"/>
          <w:szCs w:val="28"/>
        </w:rPr>
        <w:t>.</w:t>
      </w: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26E6D">
        <w:rPr>
          <w:sz w:val="28"/>
          <w:szCs w:val="28"/>
        </w:rPr>
        <w:t>Следует отметить сокращение количества учебных групп по</w:t>
      </w:r>
      <w:r w:rsidR="00812AED">
        <w:rPr>
          <w:sz w:val="28"/>
          <w:szCs w:val="28"/>
        </w:rPr>
        <w:t xml:space="preserve"> художественной</w:t>
      </w:r>
      <w:r w:rsidR="00D13C23">
        <w:rPr>
          <w:sz w:val="28"/>
          <w:szCs w:val="28"/>
        </w:rPr>
        <w:t xml:space="preserve"> и социально-гуманитарной</w:t>
      </w:r>
      <w:r w:rsidR="00026E6D" w:rsidRPr="00026E6D">
        <w:rPr>
          <w:sz w:val="28"/>
          <w:szCs w:val="28"/>
        </w:rPr>
        <w:t xml:space="preserve"> </w:t>
      </w:r>
      <w:r w:rsidRPr="00026E6D">
        <w:rPr>
          <w:sz w:val="28"/>
          <w:szCs w:val="28"/>
        </w:rPr>
        <w:t>направленностям</w:t>
      </w:r>
      <w:r w:rsidR="00BD1A6C">
        <w:rPr>
          <w:sz w:val="28"/>
          <w:szCs w:val="28"/>
        </w:rPr>
        <w:t xml:space="preserve"> и увеличение количества групп по </w:t>
      </w:r>
      <w:r w:rsidR="00D13C23">
        <w:rPr>
          <w:sz w:val="28"/>
          <w:szCs w:val="28"/>
        </w:rPr>
        <w:t>физкультурно-спортивной</w:t>
      </w:r>
      <w:r w:rsidR="00BD1A6C">
        <w:rPr>
          <w:sz w:val="28"/>
          <w:szCs w:val="28"/>
        </w:rPr>
        <w:t xml:space="preserve"> направленности</w:t>
      </w:r>
      <w:r w:rsidRPr="00026E6D">
        <w:rPr>
          <w:sz w:val="28"/>
          <w:szCs w:val="28"/>
        </w:rPr>
        <w:t>.</w:t>
      </w:r>
    </w:p>
    <w:p w:rsidR="00B97DC7" w:rsidRPr="00F26FA6" w:rsidRDefault="00385A91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4237" cy="4752753"/>
            <wp:effectExtent l="19050" t="0" r="12213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A91" w:rsidRDefault="00385A91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F428C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Для реализации дополнительных общеразвивающих программ ОДО активно привлекают ресурсы других учреждений. Так, </w:t>
      </w:r>
      <w:r w:rsidR="00D13C23">
        <w:rPr>
          <w:sz w:val="28"/>
          <w:szCs w:val="28"/>
        </w:rPr>
        <w:t>8735</w:t>
      </w:r>
      <w:r w:rsidR="00EC3E79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t xml:space="preserve">человек, что составляет </w:t>
      </w:r>
      <w:r w:rsidR="00D13C23">
        <w:rPr>
          <w:sz w:val="28"/>
          <w:szCs w:val="28"/>
        </w:rPr>
        <w:t>65,1</w:t>
      </w:r>
      <w:r w:rsidRPr="00F26FA6">
        <w:rPr>
          <w:sz w:val="28"/>
          <w:szCs w:val="28"/>
        </w:rPr>
        <w:t xml:space="preserve">% от общего количества учащихся организаций дополнительного образования </w:t>
      </w:r>
      <w:r w:rsidR="00026E6D" w:rsidRPr="00026E6D">
        <w:rPr>
          <w:i/>
          <w:sz w:val="28"/>
          <w:szCs w:val="28"/>
        </w:rPr>
        <w:t>(</w:t>
      </w:r>
      <w:r w:rsidR="0049610A" w:rsidRPr="00995F23">
        <w:rPr>
          <w:i/>
          <w:sz w:val="28"/>
          <w:szCs w:val="28"/>
        </w:rPr>
        <w:t>20</w:t>
      </w:r>
      <w:r w:rsidR="00954020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1</w:t>
      </w:r>
      <w:r w:rsidR="0049610A" w:rsidRPr="00995F23">
        <w:rPr>
          <w:i/>
          <w:sz w:val="28"/>
          <w:szCs w:val="28"/>
        </w:rPr>
        <w:t>/20</w:t>
      </w:r>
      <w:r w:rsidR="0049610A">
        <w:rPr>
          <w:i/>
          <w:sz w:val="28"/>
          <w:szCs w:val="28"/>
        </w:rPr>
        <w:t>2</w:t>
      </w:r>
      <w:r w:rsidR="00D13C23">
        <w:rPr>
          <w:i/>
          <w:sz w:val="28"/>
          <w:szCs w:val="28"/>
        </w:rPr>
        <w:t>2</w:t>
      </w:r>
      <w:r w:rsidR="00954020">
        <w:rPr>
          <w:i/>
          <w:sz w:val="28"/>
          <w:szCs w:val="28"/>
        </w:rPr>
        <w:t xml:space="preserve"> </w:t>
      </w:r>
      <w:r w:rsidR="0049610A" w:rsidRPr="00995F23">
        <w:rPr>
          <w:i/>
          <w:sz w:val="28"/>
          <w:szCs w:val="28"/>
        </w:rPr>
        <w:t>уч.г.</w:t>
      </w:r>
      <w:r w:rsidR="00026E6D" w:rsidRPr="00026E6D">
        <w:rPr>
          <w:i/>
          <w:sz w:val="28"/>
          <w:szCs w:val="28"/>
        </w:rPr>
        <w:t xml:space="preserve"> - </w:t>
      </w:r>
      <w:r w:rsidR="00954020">
        <w:rPr>
          <w:i/>
          <w:sz w:val="28"/>
          <w:szCs w:val="28"/>
        </w:rPr>
        <w:t>8</w:t>
      </w:r>
      <w:r w:rsidR="00D13C23">
        <w:rPr>
          <w:i/>
          <w:sz w:val="28"/>
          <w:szCs w:val="28"/>
        </w:rPr>
        <w:t>623</w:t>
      </w:r>
      <w:r w:rsidR="00026E6D" w:rsidRPr="00026E6D">
        <w:rPr>
          <w:i/>
          <w:sz w:val="28"/>
          <w:szCs w:val="28"/>
        </w:rPr>
        <w:t xml:space="preserve">, </w:t>
      </w:r>
      <w:r w:rsidR="00D13C23">
        <w:rPr>
          <w:i/>
          <w:sz w:val="28"/>
          <w:szCs w:val="28"/>
        </w:rPr>
        <w:t>66,1</w:t>
      </w:r>
      <w:r w:rsidR="00026E6D" w:rsidRPr="00026E6D">
        <w:rPr>
          <w:i/>
          <w:sz w:val="28"/>
          <w:szCs w:val="28"/>
        </w:rPr>
        <w:t>%)</w:t>
      </w:r>
      <w:r w:rsidRPr="00F26FA6">
        <w:rPr>
          <w:sz w:val="28"/>
          <w:szCs w:val="28"/>
        </w:rPr>
        <w:t xml:space="preserve">, занимаются на базе </w:t>
      </w:r>
      <w:r w:rsidR="00F428CD" w:rsidRPr="00F26FA6">
        <w:rPr>
          <w:sz w:val="28"/>
          <w:szCs w:val="28"/>
        </w:rPr>
        <w:t>общеобразовательных</w:t>
      </w:r>
      <w:r w:rsidRPr="00F26FA6">
        <w:rPr>
          <w:sz w:val="28"/>
          <w:szCs w:val="28"/>
        </w:rPr>
        <w:t xml:space="preserve"> организаций. </w:t>
      </w:r>
    </w:p>
    <w:p w:rsidR="00DA5629" w:rsidRPr="00F26FA6" w:rsidRDefault="00A730A2" w:rsidP="00F26FA6">
      <w:pPr>
        <w:pStyle w:val="Bodytext1"/>
        <w:shd w:val="clear" w:color="auto" w:fill="auto"/>
        <w:tabs>
          <w:tab w:val="left" w:pos="9356"/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6118" cy="3742660"/>
            <wp:effectExtent l="19050" t="0" r="2463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4119" w:rsidRPr="00F26FA6" w:rsidRDefault="007A4119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  <w:sectPr w:rsidR="007A4119" w:rsidRPr="00F26FA6" w:rsidSect="00F26FA6">
          <w:footerReference w:type="even" r:id="rId13"/>
          <w:footerReference w:type="default" r:id="rId14"/>
          <w:pgSz w:w="11905" w:h="16837"/>
          <w:pgMar w:top="1067" w:right="678" w:bottom="1261" w:left="1276" w:header="0" w:footer="3" w:gutter="0"/>
          <w:cols w:space="720"/>
          <w:noEndnote/>
          <w:docGrid w:linePitch="360"/>
        </w:sectPr>
      </w:pPr>
    </w:p>
    <w:p w:rsidR="00653069" w:rsidRDefault="00653069" w:rsidP="00F26FA6">
      <w:pPr>
        <w:pStyle w:val="Heading10"/>
        <w:keepNext/>
        <w:keepLines/>
        <w:shd w:val="clear" w:color="auto" w:fill="auto"/>
        <w:tabs>
          <w:tab w:val="left" w:pos="10490"/>
        </w:tabs>
        <w:spacing w:after="0" w:line="240" w:lineRule="auto"/>
        <w:ind w:left="1740" w:firstLine="709"/>
        <w:jc w:val="both"/>
        <w:rPr>
          <w:sz w:val="28"/>
          <w:szCs w:val="28"/>
        </w:rPr>
      </w:pPr>
      <w:bookmarkStart w:id="1" w:name="bookmark3"/>
    </w:p>
    <w:p w:rsidR="00A81ABD" w:rsidRPr="00E52AB2" w:rsidRDefault="005765B7" w:rsidP="006A2240">
      <w:pPr>
        <w:pStyle w:val="Heading10"/>
        <w:keepNext/>
        <w:keepLines/>
        <w:shd w:val="clear" w:color="auto" w:fill="auto"/>
        <w:tabs>
          <w:tab w:val="left" w:pos="10490"/>
        </w:tabs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E52AB2" w:rsidRPr="00E52AB2">
        <w:rPr>
          <w:i w:val="0"/>
          <w:sz w:val="28"/>
          <w:szCs w:val="28"/>
        </w:rPr>
        <w:t xml:space="preserve">. </w:t>
      </w:r>
      <w:r w:rsidR="00EB20C2" w:rsidRPr="00E52AB2">
        <w:rPr>
          <w:i w:val="0"/>
          <w:sz w:val="28"/>
          <w:szCs w:val="28"/>
        </w:rPr>
        <w:t>Образовательные услуги на платной основе</w:t>
      </w:r>
      <w:bookmarkEnd w:id="1"/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С целью увеличения охвата и повышения доступности получения дополнительного образования обеспечена возможность освоения дополнительных общеобразовательных программ на платной основе. По состоянию на 1 октября 20</w:t>
      </w:r>
      <w:r w:rsidR="002E7A03">
        <w:rPr>
          <w:sz w:val="28"/>
          <w:szCs w:val="28"/>
        </w:rPr>
        <w:t>2</w:t>
      </w:r>
      <w:r w:rsidR="002B5CB7">
        <w:rPr>
          <w:sz w:val="28"/>
          <w:szCs w:val="28"/>
        </w:rPr>
        <w:t>2</w:t>
      </w:r>
      <w:r w:rsidRPr="00F26FA6">
        <w:rPr>
          <w:sz w:val="28"/>
          <w:szCs w:val="28"/>
        </w:rPr>
        <w:t xml:space="preserve"> года, </w:t>
      </w:r>
      <w:r w:rsidRPr="00F26FA6">
        <w:rPr>
          <w:rStyle w:val="BodytextBold18"/>
          <w:sz w:val="28"/>
          <w:szCs w:val="28"/>
        </w:rPr>
        <w:t>платные услуги</w:t>
      </w:r>
      <w:r w:rsidRPr="00F26FA6">
        <w:rPr>
          <w:sz w:val="28"/>
          <w:szCs w:val="28"/>
        </w:rPr>
        <w:t xml:space="preserve"> в </w:t>
      </w:r>
      <w:r w:rsidR="00B444B8">
        <w:rPr>
          <w:sz w:val="28"/>
          <w:szCs w:val="28"/>
        </w:rPr>
        <w:t>ОДО</w:t>
      </w:r>
      <w:r w:rsidRPr="00F26FA6">
        <w:rPr>
          <w:sz w:val="28"/>
          <w:szCs w:val="28"/>
        </w:rPr>
        <w:t xml:space="preserve"> </w:t>
      </w:r>
      <w:r w:rsidR="005765B7">
        <w:rPr>
          <w:sz w:val="28"/>
          <w:szCs w:val="28"/>
        </w:rPr>
        <w:t>получают</w:t>
      </w:r>
      <w:r w:rsidRPr="00F26FA6">
        <w:rPr>
          <w:sz w:val="28"/>
          <w:szCs w:val="28"/>
        </w:rPr>
        <w:t xml:space="preserve"> </w:t>
      </w:r>
      <w:r w:rsidR="002B5CB7">
        <w:rPr>
          <w:sz w:val="28"/>
          <w:szCs w:val="28"/>
        </w:rPr>
        <w:t>940 человек (5,9%)(</w:t>
      </w:r>
      <w:r w:rsidR="002B5CB7" w:rsidRPr="002B5CB7">
        <w:rPr>
          <w:i/>
          <w:sz w:val="28"/>
          <w:szCs w:val="28"/>
        </w:rPr>
        <w:t xml:space="preserve">в 2021/2022 уч.г. - </w:t>
      </w:r>
      <w:r w:rsidR="00AD41FC" w:rsidRPr="002B5CB7">
        <w:rPr>
          <w:i/>
          <w:sz w:val="28"/>
          <w:szCs w:val="28"/>
        </w:rPr>
        <w:t>7</w:t>
      </w:r>
      <w:r w:rsidR="00954020" w:rsidRPr="002B5CB7">
        <w:rPr>
          <w:i/>
          <w:sz w:val="28"/>
          <w:szCs w:val="28"/>
        </w:rPr>
        <w:t>95</w:t>
      </w:r>
      <w:r w:rsidRPr="002B5CB7">
        <w:rPr>
          <w:i/>
          <w:sz w:val="28"/>
          <w:szCs w:val="28"/>
        </w:rPr>
        <w:t xml:space="preserve"> человек</w:t>
      </w:r>
      <w:r w:rsidR="005765B7" w:rsidRPr="002B5CB7">
        <w:rPr>
          <w:i/>
          <w:sz w:val="28"/>
          <w:szCs w:val="28"/>
        </w:rPr>
        <w:t xml:space="preserve"> (</w:t>
      </w:r>
      <w:r w:rsidR="008631C5">
        <w:rPr>
          <w:i/>
          <w:sz w:val="28"/>
          <w:szCs w:val="28"/>
        </w:rPr>
        <w:t>5</w:t>
      </w:r>
      <w:r w:rsidR="00022951" w:rsidRPr="002B5CB7">
        <w:rPr>
          <w:i/>
          <w:sz w:val="28"/>
          <w:szCs w:val="28"/>
        </w:rPr>
        <w:t>,1</w:t>
      </w:r>
      <w:r w:rsidR="00B444B8" w:rsidRPr="002B5CB7">
        <w:rPr>
          <w:i/>
          <w:sz w:val="28"/>
          <w:szCs w:val="28"/>
        </w:rPr>
        <w:t>%</w:t>
      </w:r>
      <w:r w:rsidR="005765B7" w:rsidRPr="002B5CB7">
        <w:rPr>
          <w:i/>
          <w:sz w:val="28"/>
          <w:szCs w:val="28"/>
        </w:rPr>
        <w:t>)</w:t>
      </w:r>
      <w:r w:rsidR="002B5CB7">
        <w:rPr>
          <w:sz w:val="28"/>
          <w:szCs w:val="28"/>
        </w:rPr>
        <w:t>)</w:t>
      </w:r>
      <w:r w:rsidRPr="00F26FA6">
        <w:rPr>
          <w:sz w:val="28"/>
          <w:szCs w:val="28"/>
        </w:rPr>
        <w:t>.</w:t>
      </w:r>
    </w:p>
    <w:p w:rsidR="00A81ABD" w:rsidRPr="00E52AB2" w:rsidRDefault="005765B7" w:rsidP="006A2240">
      <w:pPr>
        <w:pStyle w:val="Heading10"/>
        <w:keepNext/>
        <w:keepLines/>
        <w:shd w:val="clear" w:color="auto" w:fill="auto"/>
        <w:tabs>
          <w:tab w:val="left" w:pos="10490"/>
        </w:tabs>
        <w:spacing w:after="0" w:line="240" w:lineRule="auto"/>
        <w:ind w:left="260" w:firstLine="709"/>
        <w:jc w:val="center"/>
        <w:rPr>
          <w:i w:val="0"/>
          <w:sz w:val="28"/>
          <w:szCs w:val="28"/>
        </w:rPr>
      </w:pPr>
      <w:bookmarkStart w:id="2" w:name="bookmark4"/>
      <w:r>
        <w:rPr>
          <w:i w:val="0"/>
          <w:sz w:val="28"/>
          <w:szCs w:val="28"/>
        </w:rPr>
        <w:t>3</w:t>
      </w:r>
      <w:r w:rsidR="00E52AB2" w:rsidRPr="00E52AB2">
        <w:rPr>
          <w:i w:val="0"/>
          <w:sz w:val="28"/>
          <w:szCs w:val="28"/>
        </w:rPr>
        <w:t xml:space="preserve">. </w:t>
      </w:r>
      <w:r w:rsidR="00EB20C2" w:rsidRPr="00E52AB2">
        <w:rPr>
          <w:i w:val="0"/>
          <w:sz w:val="28"/>
          <w:szCs w:val="28"/>
        </w:rPr>
        <w:t>Программное обеспечение дополнительного образования детей</w:t>
      </w:r>
      <w:bookmarkEnd w:id="2"/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В связи с тем, что базовым элементом образовательной деятельности является образовательная программа, </w:t>
      </w:r>
      <w:r w:rsidR="00EF3ECE">
        <w:rPr>
          <w:sz w:val="28"/>
          <w:szCs w:val="28"/>
        </w:rPr>
        <w:t>поэтому</w:t>
      </w:r>
      <w:r w:rsidRPr="00F26FA6">
        <w:rPr>
          <w:sz w:val="28"/>
          <w:szCs w:val="28"/>
        </w:rPr>
        <w:t xml:space="preserve"> внимание, прежде всего, должно быть обращено на качество и широкий ассортимент реализуемых дополнительных образовательных программ.</w:t>
      </w: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 20</w:t>
      </w:r>
      <w:r w:rsidR="00022951">
        <w:rPr>
          <w:sz w:val="28"/>
          <w:szCs w:val="28"/>
        </w:rPr>
        <w:t>2</w:t>
      </w:r>
      <w:r w:rsidR="002B5CB7">
        <w:rPr>
          <w:sz w:val="28"/>
          <w:szCs w:val="28"/>
        </w:rPr>
        <w:t>2</w:t>
      </w:r>
      <w:r w:rsidRPr="00F26FA6">
        <w:rPr>
          <w:sz w:val="28"/>
          <w:szCs w:val="28"/>
        </w:rPr>
        <w:t xml:space="preserve"> году в организациях дополнительного</w:t>
      </w:r>
      <w:r w:rsidR="006C2B89">
        <w:rPr>
          <w:sz w:val="28"/>
          <w:szCs w:val="28"/>
        </w:rPr>
        <w:t xml:space="preserve"> образования реализовыва</w:t>
      </w:r>
      <w:r w:rsidR="00022951">
        <w:rPr>
          <w:sz w:val="28"/>
          <w:szCs w:val="28"/>
        </w:rPr>
        <w:t>ются</w:t>
      </w:r>
      <w:r w:rsidR="006C2B89">
        <w:rPr>
          <w:sz w:val="28"/>
          <w:szCs w:val="28"/>
        </w:rPr>
        <w:t xml:space="preserve"> </w:t>
      </w:r>
      <w:r w:rsidR="00022951">
        <w:rPr>
          <w:sz w:val="28"/>
          <w:szCs w:val="28"/>
        </w:rPr>
        <w:t>18</w:t>
      </w:r>
      <w:r w:rsidR="002B5CB7">
        <w:rPr>
          <w:sz w:val="28"/>
          <w:szCs w:val="28"/>
        </w:rPr>
        <w:t>6</w:t>
      </w:r>
      <w:r w:rsidR="005765B7">
        <w:rPr>
          <w:sz w:val="28"/>
          <w:szCs w:val="28"/>
        </w:rPr>
        <w:t xml:space="preserve"> программ </w:t>
      </w:r>
      <w:r w:rsidRPr="00F26FA6">
        <w:rPr>
          <w:sz w:val="28"/>
          <w:szCs w:val="28"/>
        </w:rPr>
        <w:t xml:space="preserve">по </w:t>
      </w:r>
      <w:r w:rsidR="00022951">
        <w:rPr>
          <w:sz w:val="28"/>
          <w:szCs w:val="28"/>
        </w:rPr>
        <w:t>5</w:t>
      </w:r>
      <w:r w:rsidRPr="00F26FA6">
        <w:rPr>
          <w:sz w:val="28"/>
          <w:szCs w:val="28"/>
        </w:rPr>
        <w:t xml:space="preserve"> направленностям</w:t>
      </w:r>
      <w:r w:rsidR="006C2B89">
        <w:rPr>
          <w:sz w:val="28"/>
          <w:szCs w:val="28"/>
        </w:rPr>
        <w:t xml:space="preserve"> </w:t>
      </w:r>
      <w:r w:rsidR="006C2B89" w:rsidRPr="006C2B89">
        <w:rPr>
          <w:i/>
          <w:sz w:val="28"/>
          <w:szCs w:val="28"/>
        </w:rPr>
        <w:t>(20</w:t>
      </w:r>
      <w:r w:rsidR="00022951">
        <w:rPr>
          <w:i/>
          <w:sz w:val="28"/>
          <w:szCs w:val="28"/>
        </w:rPr>
        <w:t>2</w:t>
      </w:r>
      <w:r w:rsidR="002B5CB7">
        <w:rPr>
          <w:i/>
          <w:sz w:val="28"/>
          <w:szCs w:val="28"/>
        </w:rPr>
        <w:t>1</w:t>
      </w:r>
      <w:r w:rsidR="006C2B89" w:rsidRPr="006C2B89">
        <w:rPr>
          <w:i/>
          <w:sz w:val="28"/>
          <w:szCs w:val="28"/>
        </w:rPr>
        <w:t>/20</w:t>
      </w:r>
      <w:r w:rsidR="001D496E">
        <w:rPr>
          <w:i/>
          <w:sz w:val="28"/>
          <w:szCs w:val="28"/>
        </w:rPr>
        <w:t>2</w:t>
      </w:r>
      <w:r w:rsidR="002B5CB7">
        <w:rPr>
          <w:i/>
          <w:sz w:val="28"/>
          <w:szCs w:val="28"/>
        </w:rPr>
        <w:t>2</w:t>
      </w:r>
      <w:r w:rsidR="00022951">
        <w:rPr>
          <w:i/>
          <w:sz w:val="28"/>
          <w:szCs w:val="28"/>
        </w:rPr>
        <w:t xml:space="preserve"> </w:t>
      </w:r>
      <w:r w:rsidR="006C2B89" w:rsidRPr="006C2B89">
        <w:rPr>
          <w:i/>
          <w:sz w:val="28"/>
          <w:szCs w:val="28"/>
        </w:rPr>
        <w:t xml:space="preserve">уч.г. – </w:t>
      </w:r>
      <w:r w:rsidR="00022951">
        <w:rPr>
          <w:i/>
          <w:sz w:val="28"/>
          <w:szCs w:val="28"/>
        </w:rPr>
        <w:t>1</w:t>
      </w:r>
      <w:r w:rsidR="002B5CB7">
        <w:rPr>
          <w:i/>
          <w:sz w:val="28"/>
          <w:szCs w:val="28"/>
        </w:rPr>
        <w:t>84</w:t>
      </w:r>
      <w:r w:rsidR="006C2B89" w:rsidRPr="006C2B89">
        <w:rPr>
          <w:i/>
          <w:sz w:val="28"/>
          <w:szCs w:val="28"/>
        </w:rPr>
        <w:t>)</w:t>
      </w:r>
      <w:r w:rsidR="006C2B89">
        <w:rPr>
          <w:sz w:val="28"/>
          <w:szCs w:val="28"/>
        </w:rPr>
        <w:t>.</w:t>
      </w:r>
      <w:r w:rsidR="0069186E">
        <w:rPr>
          <w:sz w:val="28"/>
          <w:szCs w:val="28"/>
        </w:rPr>
        <w:t xml:space="preserve"> Из них наибольшая численность – 106 программ - физкультурно-спортивной направленности, 55 программ художественной направленности, 21 – социально-педагогической, 3 – технической и 1 туристско-краеведческой направленностей.</w:t>
      </w:r>
      <w:r w:rsidR="00CA552A">
        <w:rPr>
          <w:sz w:val="28"/>
          <w:szCs w:val="28"/>
        </w:rPr>
        <w:t xml:space="preserve"> Отмечается рост числа программ физкультурно-спортивной и художественной направленности и снижение числа программ социально-гуманитарной направленности.</w:t>
      </w:r>
    </w:p>
    <w:p w:rsidR="00EF3ECE" w:rsidRDefault="000F560B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число вышеуказанных программ входят</w:t>
      </w:r>
      <w:r w:rsidR="00EF3ECE">
        <w:rPr>
          <w:sz w:val="28"/>
          <w:szCs w:val="28"/>
        </w:rPr>
        <w:t xml:space="preserve"> 28 разноуровневых программ (3255 учащихся) </w:t>
      </w:r>
      <w:r w:rsidR="00EF3ECE" w:rsidRPr="00EF3ECE">
        <w:rPr>
          <w:i/>
          <w:sz w:val="28"/>
          <w:szCs w:val="28"/>
        </w:rPr>
        <w:t>(2021/2022 уч.г. – 28, 3253 уч.)</w:t>
      </w:r>
      <w:r w:rsidR="00EF3ECE">
        <w:rPr>
          <w:sz w:val="28"/>
          <w:szCs w:val="28"/>
        </w:rPr>
        <w:t xml:space="preserve">, 36 профессионально ориентированных программ (4899 учащихся) </w:t>
      </w:r>
      <w:r w:rsidR="00EF3ECE" w:rsidRPr="00EF3ECE">
        <w:rPr>
          <w:i/>
          <w:sz w:val="28"/>
          <w:szCs w:val="28"/>
        </w:rPr>
        <w:t xml:space="preserve">(2021/2022 уч.г. – </w:t>
      </w:r>
      <w:r w:rsidR="00EF3ECE">
        <w:rPr>
          <w:i/>
          <w:sz w:val="28"/>
          <w:szCs w:val="28"/>
        </w:rPr>
        <w:t>34</w:t>
      </w:r>
      <w:r w:rsidR="00EF3ECE" w:rsidRPr="00EF3ECE">
        <w:rPr>
          <w:i/>
          <w:sz w:val="28"/>
          <w:szCs w:val="28"/>
        </w:rPr>
        <w:t xml:space="preserve">, </w:t>
      </w:r>
      <w:r w:rsidR="00EF3ECE">
        <w:rPr>
          <w:i/>
          <w:sz w:val="28"/>
          <w:szCs w:val="28"/>
        </w:rPr>
        <w:t>4748</w:t>
      </w:r>
      <w:r w:rsidR="00EF3ECE" w:rsidRPr="00EF3ECE">
        <w:rPr>
          <w:i/>
          <w:sz w:val="28"/>
          <w:szCs w:val="28"/>
        </w:rPr>
        <w:t xml:space="preserve"> уч.)</w:t>
      </w:r>
      <w:r w:rsidR="00EF3ECE">
        <w:rPr>
          <w:sz w:val="28"/>
          <w:szCs w:val="28"/>
        </w:rPr>
        <w:t xml:space="preserve">, 10 адаптированных программ (74 учащихся) </w:t>
      </w:r>
      <w:r w:rsidR="00EF3ECE" w:rsidRPr="00EF3ECE">
        <w:rPr>
          <w:i/>
          <w:sz w:val="28"/>
          <w:szCs w:val="28"/>
        </w:rPr>
        <w:t xml:space="preserve">(2021/2022 уч.г. – </w:t>
      </w:r>
      <w:r w:rsidR="00EF3ECE">
        <w:rPr>
          <w:i/>
          <w:sz w:val="28"/>
          <w:szCs w:val="28"/>
        </w:rPr>
        <w:t>11</w:t>
      </w:r>
      <w:r w:rsidR="00EF3ECE" w:rsidRPr="00EF3ECE">
        <w:rPr>
          <w:i/>
          <w:sz w:val="28"/>
          <w:szCs w:val="28"/>
        </w:rPr>
        <w:t xml:space="preserve">, </w:t>
      </w:r>
      <w:r w:rsidR="00EF3ECE">
        <w:rPr>
          <w:i/>
          <w:sz w:val="28"/>
          <w:szCs w:val="28"/>
        </w:rPr>
        <w:t>92</w:t>
      </w:r>
      <w:r w:rsidR="00EF3ECE" w:rsidRPr="00EF3ECE">
        <w:rPr>
          <w:i/>
          <w:sz w:val="28"/>
          <w:szCs w:val="28"/>
        </w:rPr>
        <w:t xml:space="preserve"> уч.)</w:t>
      </w:r>
      <w:r w:rsidR="00EF3E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 сетевых программ (332 учащихся) </w:t>
      </w:r>
      <w:r w:rsidRPr="00EF3ECE">
        <w:rPr>
          <w:i/>
          <w:sz w:val="28"/>
          <w:szCs w:val="28"/>
        </w:rPr>
        <w:t xml:space="preserve">(2021/2022 уч.г. – </w:t>
      </w:r>
      <w:r>
        <w:rPr>
          <w:i/>
          <w:sz w:val="28"/>
          <w:szCs w:val="28"/>
        </w:rPr>
        <w:t>0</w:t>
      </w:r>
      <w:r w:rsidRPr="00EF3EC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 w:rsidR="00EF3ECE">
        <w:rPr>
          <w:sz w:val="28"/>
          <w:szCs w:val="28"/>
        </w:rPr>
        <w:t xml:space="preserve">3 программы для детей, проявляющих способности и таланты (157 учащихся) </w:t>
      </w:r>
      <w:r w:rsidR="00EF3ECE" w:rsidRPr="00EF3ECE">
        <w:rPr>
          <w:i/>
          <w:sz w:val="28"/>
          <w:szCs w:val="28"/>
        </w:rPr>
        <w:t xml:space="preserve">(2021/2022 уч.г. – </w:t>
      </w:r>
      <w:r w:rsidR="00EF3ECE">
        <w:rPr>
          <w:i/>
          <w:sz w:val="28"/>
          <w:szCs w:val="28"/>
        </w:rPr>
        <w:t>2</w:t>
      </w:r>
      <w:r w:rsidR="00EF3ECE" w:rsidRPr="00EF3ECE">
        <w:rPr>
          <w:i/>
          <w:sz w:val="28"/>
          <w:szCs w:val="28"/>
        </w:rPr>
        <w:t xml:space="preserve">, </w:t>
      </w:r>
      <w:r w:rsidR="00EF3ECE">
        <w:rPr>
          <w:i/>
          <w:sz w:val="28"/>
          <w:szCs w:val="28"/>
        </w:rPr>
        <w:t>60</w:t>
      </w:r>
      <w:r w:rsidR="00EF3ECE" w:rsidRPr="00EF3ECE">
        <w:rPr>
          <w:i/>
          <w:sz w:val="28"/>
          <w:szCs w:val="28"/>
        </w:rPr>
        <w:t xml:space="preserve"> уч.)</w:t>
      </w:r>
      <w:r w:rsidR="000775DB" w:rsidRPr="000775DB">
        <w:rPr>
          <w:sz w:val="28"/>
          <w:szCs w:val="28"/>
        </w:rPr>
        <w:t>.</w:t>
      </w:r>
    </w:p>
    <w:p w:rsidR="00CA552A" w:rsidRDefault="00CA552A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69186E" w:rsidRDefault="0069186E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560B" w:rsidRDefault="000F560B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0F560B" w:rsidRDefault="000F560B" w:rsidP="000F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D8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наибольшее количество детей занимаются в объединениях физкультурно-спортивной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3CD8">
        <w:rPr>
          <w:rFonts w:ascii="Times New Roman" w:hAnsi="Times New Roman" w:cs="Times New Roman"/>
          <w:sz w:val="28"/>
          <w:szCs w:val="28"/>
        </w:rPr>
        <w:t>9720 детей, 61%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D8">
        <w:rPr>
          <w:rFonts w:ascii="Times New Roman" w:hAnsi="Times New Roman" w:cs="Times New Roman"/>
          <w:sz w:val="28"/>
          <w:szCs w:val="28"/>
        </w:rPr>
        <w:t xml:space="preserve">, художественной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3CD8">
        <w:rPr>
          <w:rFonts w:ascii="Times New Roman" w:hAnsi="Times New Roman" w:cs="Times New Roman"/>
          <w:sz w:val="28"/>
          <w:szCs w:val="28"/>
        </w:rPr>
        <w:t>4048 детей, 25,4%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D8">
        <w:rPr>
          <w:rFonts w:ascii="Times New Roman" w:hAnsi="Times New Roman" w:cs="Times New Roman"/>
          <w:sz w:val="28"/>
          <w:szCs w:val="28"/>
        </w:rPr>
        <w:t xml:space="preserve"> и социально-гуманитарной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3CD8">
        <w:rPr>
          <w:rFonts w:ascii="Times New Roman" w:hAnsi="Times New Roman" w:cs="Times New Roman"/>
          <w:sz w:val="28"/>
          <w:szCs w:val="28"/>
        </w:rPr>
        <w:t>2007 детей, 12,6%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D8">
        <w:rPr>
          <w:rFonts w:ascii="Times New Roman" w:hAnsi="Times New Roman" w:cs="Times New Roman"/>
          <w:sz w:val="28"/>
          <w:szCs w:val="28"/>
        </w:rPr>
        <w:t xml:space="preserve"> направленностей. Меньший охват мы наблюдаем в объединениях технической </w:t>
      </w:r>
      <w:r>
        <w:rPr>
          <w:rFonts w:ascii="Times New Roman" w:hAnsi="Times New Roman" w:cs="Times New Roman"/>
          <w:sz w:val="28"/>
          <w:szCs w:val="28"/>
        </w:rPr>
        <w:t xml:space="preserve">(133 </w:t>
      </w:r>
      <w:r w:rsidRPr="00833CD8">
        <w:rPr>
          <w:rFonts w:ascii="Times New Roman" w:hAnsi="Times New Roman" w:cs="Times New Roman"/>
          <w:sz w:val="28"/>
          <w:szCs w:val="28"/>
        </w:rPr>
        <w:t>ребенка, 0,8%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D8">
        <w:rPr>
          <w:rFonts w:ascii="Times New Roman" w:hAnsi="Times New Roman" w:cs="Times New Roman"/>
          <w:sz w:val="28"/>
          <w:szCs w:val="28"/>
        </w:rPr>
        <w:t xml:space="preserve"> и туристско-краеведческой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3CD8">
        <w:rPr>
          <w:rFonts w:ascii="Times New Roman" w:hAnsi="Times New Roman" w:cs="Times New Roman"/>
          <w:sz w:val="28"/>
          <w:szCs w:val="28"/>
        </w:rPr>
        <w:t>38 детей, 0,2%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3CD8">
        <w:rPr>
          <w:rFonts w:ascii="Times New Roman" w:hAnsi="Times New Roman" w:cs="Times New Roman"/>
          <w:sz w:val="28"/>
          <w:szCs w:val="28"/>
        </w:rPr>
        <w:t xml:space="preserve"> направленностей.</w:t>
      </w:r>
      <w:r w:rsidRPr="0076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0B" w:rsidRDefault="000F560B" w:rsidP="000F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C1" w:rsidRDefault="008645C1" w:rsidP="006E4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6840" cy="3562350"/>
            <wp:effectExtent l="19050" t="0" r="1016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1ABD" w:rsidRPr="00E52AB2" w:rsidRDefault="005765B7" w:rsidP="006A2240">
      <w:pPr>
        <w:pStyle w:val="Bodytext70"/>
        <w:shd w:val="clear" w:color="auto" w:fill="auto"/>
        <w:tabs>
          <w:tab w:val="left" w:pos="10490"/>
        </w:tabs>
        <w:spacing w:before="0"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</w:t>
      </w:r>
      <w:r w:rsidR="00E52AB2" w:rsidRPr="00E52AB2">
        <w:rPr>
          <w:i w:val="0"/>
          <w:sz w:val="28"/>
          <w:szCs w:val="28"/>
        </w:rPr>
        <w:t xml:space="preserve">. </w:t>
      </w:r>
      <w:r w:rsidR="00EB20C2" w:rsidRPr="00E52AB2">
        <w:rPr>
          <w:i w:val="0"/>
          <w:sz w:val="28"/>
          <w:szCs w:val="28"/>
        </w:rPr>
        <w:t>Кадровое обеспечение дополнительного образования детей</w:t>
      </w:r>
    </w:p>
    <w:p w:rsidR="005765B7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Необходимым условием успешного развития системы дополнительного образования детей является обеспечение высокого уровня кадрового потенциала. </w:t>
      </w:r>
    </w:p>
    <w:p w:rsidR="00A81ABD" w:rsidRPr="00E62931" w:rsidRDefault="00EB20C2" w:rsidP="00E62931">
      <w:pPr>
        <w:pStyle w:val="Bodytext1"/>
        <w:shd w:val="clear" w:color="auto" w:fill="auto"/>
        <w:tabs>
          <w:tab w:val="left" w:pos="10490"/>
        </w:tabs>
        <w:spacing w:before="240"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rStyle w:val="BodytextBold14"/>
          <w:sz w:val="28"/>
          <w:szCs w:val="28"/>
        </w:rPr>
        <w:t>В организациях дополнительного образования</w:t>
      </w:r>
      <w:r w:rsidRPr="00F26FA6">
        <w:rPr>
          <w:sz w:val="28"/>
          <w:szCs w:val="28"/>
        </w:rPr>
        <w:t xml:space="preserve"> работают</w:t>
      </w:r>
      <w:r w:rsidR="00FC1026">
        <w:rPr>
          <w:sz w:val="28"/>
          <w:szCs w:val="28"/>
        </w:rPr>
        <w:t xml:space="preserve"> </w:t>
      </w:r>
      <w:r w:rsidR="00AA1625">
        <w:rPr>
          <w:rStyle w:val="BodytextBold14"/>
          <w:sz w:val="28"/>
          <w:szCs w:val="28"/>
        </w:rPr>
        <w:t>2</w:t>
      </w:r>
      <w:r w:rsidR="00022951">
        <w:rPr>
          <w:rStyle w:val="BodytextBold14"/>
          <w:sz w:val="28"/>
          <w:szCs w:val="28"/>
        </w:rPr>
        <w:t>7</w:t>
      </w:r>
      <w:r w:rsidR="002B5CB7">
        <w:rPr>
          <w:rStyle w:val="BodytextBold14"/>
          <w:sz w:val="28"/>
          <w:szCs w:val="28"/>
        </w:rPr>
        <w:t>6</w:t>
      </w:r>
      <w:r w:rsidRPr="00F26FA6">
        <w:rPr>
          <w:rStyle w:val="BodytextBold14"/>
          <w:sz w:val="28"/>
          <w:szCs w:val="28"/>
        </w:rPr>
        <w:t xml:space="preserve"> человек</w:t>
      </w:r>
      <w:r w:rsidR="00FC1026">
        <w:rPr>
          <w:rStyle w:val="BodytextBold14"/>
          <w:sz w:val="28"/>
          <w:szCs w:val="28"/>
        </w:rPr>
        <w:t xml:space="preserve"> </w:t>
      </w:r>
      <w:r w:rsidRPr="00E23652">
        <w:rPr>
          <w:i/>
          <w:iCs/>
          <w:sz w:val="28"/>
          <w:szCs w:val="28"/>
        </w:rPr>
        <w:t>(20</w:t>
      </w:r>
      <w:r w:rsidR="00022951">
        <w:rPr>
          <w:i/>
          <w:iCs/>
          <w:sz w:val="28"/>
          <w:szCs w:val="28"/>
        </w:rPr>
        <w:t>2</w:t>
      </w:r>
      <w:r w:rsidR="002B5CB7">
        <w:rPr>
          <w:i/>
          <w:iCs/>
          <w:sz w:val="28"/>
          <w:szCs w:val="28"/>
        </w:rPr>
        <w:t>1</w:t>
      </w:r>
      <w:r w:rsidR="00AA1625" w:rsidRPr="00E23652">
        <w:rPr>
          <w:i/>
          <w:iCs/>
          <w:sz w:val="28"/>
          <w:szCs w:val="28"/>
        </w:rPr>
        <w:t>/20</w:t>
      </w:r>
      <w:r w:rsidR="00E23652" w:rsidRPr="00E23652">
        <w:rPr>
          <w:i/>
          <w:iCs/>
          <w:sz w:val="28"/>
          <w:szCs w:val="28"/>
        </w:rPr>
        <w:t>2</w:t>
      </w:r>
      <w:r w:rsidR="002B5CB7">
        <w:rPr>
          <w:i/>
          <w:iCs/>
          <w:sz w:val="28"/>
          <w:szCs w:val="28"/>
        </w:rPr>
        <w:t>2</w:t>
      </w:r>
      <w:r w:rsidR="00022951">
        <w:rPr>
          <w:i/>
          <w:iCs/>
          <w:sz w:val="28"/>
          <w:szCs w:val="28"/>
        </w:rPr>
        <w:t xml:space="preserve"> </w:t>
      </w:r>
      <w:r w:rsidR="00AA1625" w:rsidRPr="00E23652">
        <w:rPr>
          <w:i/>
          <w:iCs/>
          <w:sz w:val="28"/>
          <w:szCs w:val="28"/>
        </w:rPr>
        <w:t>уч.</w:t>
      </w:r>
      <w:r w:rsidRPr="00E23652">
        <w:rPr>
          <w:i/>
          <w:iCs/>
          <w:sz w:val="28"/>
          <w:szCs w:val="28"/>
        </w:rPr>
        <w:t xml:space="preserve">г. - </w:t>
      </w:r>
      <w:r w:rsidR="00022951">
        <w:rPr>
          <w:i/>
          <w:iCs/>
          <w:sz w:val="28"/>
          <w:szCs w:val="28"/>
        </w:rPr>
        <w:t>2</w:t>
      </w:r>
      <w:r w:rsidR="002B5CB7">
        <w:rPr>
          <w:i/>
          <w:iCs/>
          <w:sz w:val="28"/>
          <w:szCs w:val="28"/>
        </w:rPr>
        <w:t>78</w:t>
      </w:r>
      <w:r w:rsidRPr="00E23652">
        <w:rPr>
          <w:i/>
          <w:iCs/>
          <w:sz w:val="28"/>
          <w:szCs w:val="28"/>
        </w:rPr>
        <w:t xml:space="preserve"> чел.)</w:t>
      </w:r>
      <w:r w:rsidRPr="00F26FA6">
        <w:rPr>
          <w:sz w:val="28"/>
          <w:szCs w:val="28"/>
        </w:rPr>
        <w:t>.</w:t>
      </w:r>
      <w:r w:rsidRPr="00F26FA6">
        <w:rPr>
          <w:rStyle w:val="BodytextItalic7"/>
          <w:sz w:val="28"/>
          <w:szCs w:val="28"/>
        </w:rPr>
        <w:t xml:space="preserve"> Высшее</w:t>
      </w:r>
      <w:r w:rsidRPr="00F26FA6">
        <w:rPr>
          <w:sz w:val="28"/>
          <w:szCs w:val="28"/>
        </w:rPr>
        <w:t xml:space="preserve"> </w:t>
      </w:r>
      <w:r w:rsidRPr="00F26FA6">
        <w:rPr>
          <w:rStyle w:val="BodytextItalic7"/>
          <w:sz w:val="28"/>
          <w:szCs w:val="28"/>
        </w:rPr>
        <w:t xml:space="preserve">образование </w:t>
      </w:r>
      <w:r w:rsidRPr="00F26FA6">
        <w:rPr>
          <w:sz w:val="28"/>
          <w:szCs w:val="28"/>
        </w:rPr>
        <w:t xml:space="preserve">имеют </w:t>
      </w:r>
      <w:r w:rsidR="00AA1625">
        <w:rPr>
          <w:sz w:val="28"/>
          <w:szCs w:val="28"/>
        </w:rPr>
        <w:t>2</w:t>
      </w:r>
      <w:r w:rsidR="002B5CB7">
        <w:rPr>
          <w:sz w:val="28"/>
          <w:szCs w:val="28"/>
        </w:rPr>
        <w:t>44</w:t>
      </w:r>
      <w:r w:rsidR="00AA1625">
        <w:rPr>
          <w:sz w:val="28"/>
          <w:szCs w:val="28"/>
        </w:rPr>
        <w:t xml:space="preserve"> специалист</w:t>
      </w:r>
      <w:r w:rsidR="002B5CB7">
        <w:rPr>
          <w:sz w:val="28"/>
          <w:szCs w:val="28"/>
        </w:rPr>
        <w:t>а</w:t>
      </w:r>
      <w:r w:rsidRPr="00F26FA6">
        <w:rPr>
          <w:sz w:val="28"/>
          <w:szCs w:val="28"/>
        </w:rPr>
        <w:t xml:space="preserve"> дополнительного образования (</w:t>
      </w:r>
      <w:r w:rsidR="00107F94">
        <w:rPr>
          <w:sz w:val="28"/>
          <w:szCs w:val="28"/>
        </w:rPr>
        <w:t>88,4</w:t>
      </w:r>
      <w:r w:rsidRPr="00F26FA6">
        <w:rPr>
          <w:sz w:val="28"/>
          <w:szCs w:val="28"/>
        </w:rPr>
        <w:t xml:space="preserve">%) </w:t>
      </w:r>
      <w:r w:rsidRPr="00E23652">
        <w:rPr>
          <w:i/>
          <w:iCs/>
          <w:sz w:val="28"/>
          <w:szCs w:val="28"/>
        </w:rPr>
        <w:t>(20</w:t>
      </w:r>
      <w:r w:rsidR="006278C3">
        <w:rPr>
          <w:i/>
          <w:iCs/>
          <w:sz w:val="28"/>
          <w:szCs w:val="28"/>
        </w:rPr>
        <w:t>2</w:t>
      </w:r>
      <w:r w:rsidR="002B5CB7">
        <w:rPr>
          <w:i/>
          <w:iCs/>
          <w:sz w:val="28"/>
          <w:szCs w:val="28"/>
        </w:rPr>
        <w:t>1</w:t>
      </w:r>
      <w:r w:rsidR="00196163" w:rsidRPr="00E23652">
        <w:rPr>
          <w:i/>
          <w:iCs/>
          <w:sz w:val="28"/>
          <w:szCs w:val="28"/>
        </w:rPr>
        <w:t>/20</w:t>
      </w:r>
      <w:r w:rsidR="00E23652" w:rsidRPr="00E23652">
        <w:rPr>
          <w:i/>
          <w:iCs/>
          <w:sz w:val="28"/>
          <w:szCs w:val="28"/>
        </w:rPr>
        <w:t>2</w:t>
      </w:r>
      <w:r w:rsidR="002B5CB7">
        <w:rPr>
          <w:i/>
          <w:iCs/>
          <w:sz w:val="28"/>
          <w:szCs w:val="28"/>
        </w:rPr>
        <w:t>2</w:t>
      </w:r>
      <w:r w:rsidR="006278C3">
        <w:rPr>
          <w:i/>
          <w:iCs/>
          <w:sz w:val="28"/>
          <w:szCs w:val="28"/>
        </w:rPr>
        <w:t xml:space="preserve"> </w:t>
      </w:r>
      <w:r w:rsidR="00196163" w:rsidRPr="00E23652">
        <w:rPr>
          <w:i/>
          <w:iCs/>
          <w:sz w:val="28"/>
          <w:szCs w:val="28"/>
        </w:rPr>
        <w:t>уч.</w:t>
      </w:r>
      <w:r w:rsidRPr="00E23652">
        <w:rPr>
          <w:i/>
          <w:iCs/>
          <w:sz w:val="28"/>
          <w:szCs w:val="28"/>
        </w:rPr>
        <w:t xml:space="preserve">г. </w:t>
      </w:r>
      <w:r w:rsidR="006278C3">
        <w:rPr>
          <w:i/>
          <w:iCs/>
          <w:sz w:val="28"/>
          <w:szCs w:val="28"/>
        </w:rPr>
        <w:t>–</w:t>
      </w:r>
      <w:r w:rsidRPr="00E23652">
        <w:rPr>
          <w:i/>
          <w:iCs/>
          <w:sz w:val="28"/>
          <w:szCs w:val="28"/>
        </w:rPr>
        <w:t xml:space="preserve"> </w:t>
      </w:r>
      <w:r w:rsidR="006278C3">
        <w:rPr>
          <w:i/>
          <w:iCs/>
          <w:sz w:val="28"/>
          <w:szCs w:val="28"/>
        </w:rPr>
        <w:t>8</w:t>
      </w:r>
      <w:r w:rsidR="002B5CB7">
        <w:rPr>
          <w:i/>
          <w:iCs/>
          <w:sz w:val="28"/>
          <w:szCs w:val="28"/>
        </w:rPr>
        <w:t>9,9</w:t>
      </w:r>
      <w:r w:rsidRPr="00E23652">
        <w:rPr>
          <w:i/>
          <w:iCs/>
          <w:sz w:val="28"/>
          <w:szCs w:val="28"/>
        </w:rPr>
        <w:t>%</w:t>
      </w:r>
      <w:r w:rsidR="00E62931">
        <w:rPr>
          <w:i/>
          <w:iCs/>
          <w:sz w:val="28"/>
          <w:szCs w:val="28"/>
        </w:rPr>
        <w:t xml:space="preserve">), </w:t>
      </w:r>
      <w:r w:rsidR="00E62931" w:rsidRPr="00E62931">
        <w:rPr>
          <w:iCs/>
          <w:sz w:val="28"/>
          <w:szCs w:val="28"/>
        </w:rPr>
        <w:t>27 человек</w:t>
      </w:r>
      <w:r w:rsidR="00E62931">
        <w:rPr>
          <w:iCs/>
          <w:sz w:val="28"/>
          <w:szCs w:val="28"/>
        </w:rPr>
        <w:t>, 9,8%</w:t>
      </w:r>
      <w:r w:rsidR="00E62931" w:rsidRPr="00E62931">
        <w:rPr>
          <w:iCs/>
          <w:sz w:val="28"/>
          <w:szCs w:val="28"/>
        </w:rPr>
        <w:t xml:space="preserve"> – среднее профессиональное образование</w:t>
      </w:r>
      <w:r w:rsidR="00E62931">
        <w:rPr>
          <w:iCs/>
          <w:sz w:val="28"/>
          <w:szCs w:val="28"/>
        </w:rPr>
        <w:t xml:space="preserve"> </w:t>
      </w:r>
      <w:r w:rsidR="00E62931" w:rsidRPr="00E23652">
        <w:rPr>
          <w:i/>
          <w:iCs/>
          <w:sz w:val="28"/>
          <w:szCs w:val="28"/>
        </w:rPr>
        <w:t>(20</w:t>
      </w:r>
      <w:r w:rsidR="00E62931">
        <w:rPr>
          <w:i/>
          <w:iCs/>
          <w:sz w:val="28"/>
          <w:szCs w:val="28"/>
        </w:rPr>
        <w:t>21</w:t>
      </w:r>
      <w:r w:rsidR="00E62931" w:rsidRPr="00E23652">
        <w:rPr>
          <w:i/>
          <w:iCs/>
          <w:sz w:val="28"/>
          <w:szCs w:val="28"/>
        </w:rPr>
        <w:t>/202</w:t>
      </w:r>
      <w:r w:rsidR="00E62931">
        <w:rPr>
          <w:i/>
          <w:iCs/>
          <w:sz w:val="28"/>
          <w:szCs w:val="28"/>
        </w:rPr>
        <w:t xml:space="preserve">2 </w:t>
      </w:r>
      <w:r w:rsidR="00E62931" w:rsidRPr="00E23652">
        <w:rPr>
          <w:i/>
          <w:iCs/>
          <w:sz w:val="28"/>
          <w:szCs w:val="28"/>
        </w:rPr>
        <w:t xml:space="preserve">уч.г. </w:t>
      </w:r>
      <w:r w:rsidR="00E62931">
        <w:rPr>
          <w:i/>
          <w:iCs/>
          <w:sz w:val="28"/>
          <w:szCs w:val="28"/>
        </w:rPr>
        <w:t>–</w:t>
      </w:r>
      <w:r w:rsidR="00E62931" w:rsidRPr="00E23652">
        <w:rPr>
          <w:i/>
          <w:iCs/>
          <w:sz w:val="28"/>
          <w:szCs w:val="28"/>
        </w:rPr>
        <w:t xml:space="preserve"> </w:t>
      </w:r>
      <w:r w:rsidR="00E62931">
        <w:rPr>
          <w:i/>
          <w:iCs/>
          <w:sz w:val="28"/>
          <w:szCs w:val="28"/>
        </w:rPr>
        <w:t>10,1</w:t>
      </w:r>
      <w:r w:rsidR="00E62931" w:rsidRPr="00E23652">
        <w:rPr>
          <w:i/>
          <w:iCs/>
          <w:sz w:val="28"/>
          <w:szCs w:val="28"/>
        </w:rPr>
        <w:t>%</w:t>
      </w:r>
      <w:r w:rsidR="00E62931">
        <w:rPr>
          <w:i/>
          <w:iCs/>
          <w:sz w:val="28"/>
          <w:szCs w:val="28"/>
        </w:rPr>
        <w:t>)</w:t>
      </w:r>
      <w:r w:rsidR="00E62931" w:rsidRPr="00E62931">
        <w:rPr>
          <w:iCs/>
          <w:sz w:val="28"/>
          <w:szCs w:val="28"/>
        </w:rPr>
        <w:t xml:space="preserve"> и 5 человек</w:t>
      </w:r>
      <w:r w:rsidR="00E62931">
        <w:rPr>
          <w:iCs/>
          <w:sz w:val="28"/>
          <w:szCs w:val="28"/>
        </w:rPr>
        <w:t>, 1,8%</w:t>
      </w:r>
      <w:r w:rsidR="00E62931" w:rsidRPr="00E62931">
        <w:rPr>
          <w:iCs/>
          <w:sz w:val="28"/>
          <w:szCs w:val="28"/>
        </w:rPr>
        <w:t xml:space="preserve"> находятся в процессе получения образования.</w:t>
      </w:r>
    </w:p>
    <w:p w:rsidR="006369A6" w:rsidRPr="00F26FA6" w:rsidRDefault="006369A6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5806" cy="3200400"/>
            <wp:effectExtent l="19050" t="0" r="22594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47434" cy="3200400"/>
            <wp:effectExtent l="19050" t="0" r="24366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Процедуру аттестации прошли </w:t>
      </w:r>
      <w:r w:rsidR="00107F94">
        <w:rPr>
          <w:sz w:val="28"/>
          <w:szCs w:val="28"/>
        </w:rPr>
        <w:t>198</w:t>
      </w:r>
      <w:r w:rsidR="00196163">
        <w:rPr>
          <w:sz w:val="28"/>
          <w:szCs w:val="28"/>
        </w:rPr>
        <w:t xml:space="preserve"> работник</w:t>
      </w:r>
      <w:r w:rsidR="00E23652">
        <w:rPr>
          <w:sz w:val="28"/>
          <w:szCs w:val="28"/>
        </w:rPr>
        <w:t>ов</w:t>
      </w:r>
      <w:r w:rsidRPr="00F26FA6">
        <w:rPr>
          <w:sz w:val="28"/>
          <w:szCs w:val="28"/>
        </w:rPr>
        <w:t xml:space="preserve"> (</w:t>
      </w:r>
      <w:r w:rsidR="00107F94">
        <w:rPr>
          <w:sz w:val="28"/>
          <w:szCs w:val="28"/>
        </w:rPr>
        <w:t>71,7</w:t>
      </w:r>
      <w:r w:rsidR="00196163">
        <w:rPr>
          <w:sz w:val="28"/>
          <w:szCs w:val="28"/>
        </w:rPr>
        <w:t>%</w:t>
      </w:r>
      <w:r w:rsidRPr="00F26FA6">
        <w:rPr>
          <w:sz w:val="28"/>
          <w:szCs w:val="28"/>
        </w:rPr>
        <w:t xml:space="preserve">) </w:t>
      </w:r>
      <w:r w:rsidRPr="00E23652">
        <w:rPr>
          <w:i/>
          <w:iCs/>
          <w:sz w:val="28"/>
          <w:szCs w:val="28"/>
        </w:rPr>
        <w:t>(20</w:t>
      </w:r>
      <w:r w:rsidR="006278C3">
        <w:rPr>
          <w:i/>
          <w:iCs/>
          <w:sz w:val="28"/>
          <w:szCs w:val="28"/>
        </w:rPr>
        <w:t>2</w:t>
      </w:r>
      <w:r w:rsidR="00107F94">
        <w:rPr>
          <w:i/>
          <w:iCs/>
          <w:sz w:val="28"/>
          <w:szCs w:val="28"/>
        </w:rPr>
        <w:t>1</w:t>
      </w:r>
      <w:r w:rsidR="00196163" w:rsidRPr="00E23652">
        <w:rPr>
          <w:i/>
          <w:iCs/>
          <w:sz w:val="28"/>
          <w:szCs w:val="28"/>
        </w:rPr>
        <w:t>/20</w:t>
      </w:r>
      <w:r w:rsidR="00E23652" w:rsidRPr="00E23652">
        <w:rPr>
          <w:i/>
          <w:iCs/>
          <w:sz w:val="28"/>
          <w:szCs w:val="28"/>
        </w:rPr>
        <w:t>2</w:t>
      </w:r>
      <w:r w:rsidR="00107F94">
        <w:rPr>
          <w:i/>
          <w:iCs/>
          <w:sz w:val="28"/>
          <w:szCs w:val="28"/>
        </w:rPr>
        <w:t>2</w:t>
      </w:r>
      <w:r w:rsidR="006278C3">
        <w:rPr>
          <w:i/>
          <w:iCs/>
          <w:sz w:val="28"/>
          <w:szCs w:val="28"/>
        </w:rPr>
        <w:t xml:space="preserve"> </w:t>
      </w:r>
      <w:r w:rsidR="00196163" w:rsidRPr="00E23652">
        <w:rPr>
          <w:i/>
          <w:iCs/>
          <w:sz w:val="28"/>
          <w:szCs w:val="28"/>
        </w:rPr>
        <w:t>уч.</w:t>
      </w:r>
      <w:r w:rsidRPr="00E23652">
        <w:rPr>
          <w:i/>
          <w:iCs/>
          <w:sz w:val="28"/>
          <w:szCs w:val="28"/>
        </w:rPr>
        <w:t xml:space="preserve">г. </w:t>
      </w:r>
      <w:r w:rsidR="00196163" w:rsidRPr="00E23652">
        <w:rPr>
          <w:i/>
          <w:iCs/>
          <w:sz w:val="28"/>
          <w:szCs w:val="28"/>
        </w:rPr>
        <w:t>–</w:t>
      </w:r>
      <w:r w:rsidR="00107F94">
        <w:rPr>
          <w:i/>
          <w:iCs/>
          <w:sz w:val="28"/>
          <w:szCs w:val="28"/>
        </w:rPr>
        <w:t xml:space="preserve"> 75,9</w:t>
      </w:r>
      <w:r w:rsidRPr="00E23652">
        <w:rPr>
          <w:i/>
          <w:iCs/>
          <w:sz w:val="28"/>
          <w:szCs w:val="28"/>
        </w:rPr>
        <w:t>%)</w:t>
      </w:r>
      <w:r w:rsidRPr="00F26FA6">
        <w:rPr>
          <w:sz w:val="28"/>
          <w:szCs w:val="28"/>
        </w:rPr>
        <w:t xml:space="preserve">. В том числе </w:t>
      </w:r>
      <w:r w:rsidR="00107F94">
        <w:rPr>
          <w:sz w:val="28"/>
          <w:szCs w:val="28"/>
        </w:rPr>
        <w:t>59</w:t>
      </w:r>
      <w:r w:rsidRPr="00F26FA6">
        <w:rPr>
          <w:sz w:val="28"/>
          <w:szCs w:val="28"/>
        </w:rPr>
        <w:t xml:space="preserve"> специалист</w:t>
      </w:r>
      <w:r w:rsidR="006278C3">
        <w:rPr>
          <w:sz w:val="28"/>
          <w:szCs w:val="28"/>
        </w:rPr>
        <w:t>ов</w:t>
      </w:r>
      <w:r w:rsidRPr="00F26FA6">
        <w:rPr>
          <w:sz w:val="28"/>
          <w:szCs w:val="28"/>
        </w:rPr>
        <w:t xml:space="preserve"> (</w:t>
      </w:r>
      <w:r w:rsidR="006278C3">
        <w:rPr>
          <w:sz w:val="28"/>
          <w:szCs w:val="28"/>
        </w:rPr>
        <w:t>2</w:t>
      </w:r>
      <w:r w:rsidR="00107F94">
        <w:rPr>
          <w:sz w:val="28"/>
          <w:szCs w:val="28"/>
        </w:rPr>
        <w:t>1,4</w:t>
      </w:r>
      <w:r w:rsidRPr="00F26FA6">
        <w:rPr>
          <w:sz w:val="28"/>
          <w:szCs w:val="28"/>
        </w:rPr>
        <w:t>% от общего количества работающих в ОДО) подтвердили соответствие занимаемой должности</w:t>
      </w:r>
      <w:r w:rsidR="00BA6A28">
        <w:rPr>
          <w:sz w:val="28"/>
          <w:szCs w:val="28"/>
        </w:rPr>
        <w:t xml:space="preserve"> </w:t>
      </w:r>
      <w:r w:rsidR="00BA6A28" w:rsidRPr="00BA6A28">
        <w:rPr>
          <w:i/>
          <w:sz w:val="28"/>
          <w:szCs w:val="28"/>
        </w:rPr>
        <w:t>(2021/2022 уч.г. – 68 чел., 24,5%)</w:t>
      </w:r>
      <w:r w:rsidRPr="00F26FA6">
        <w:rPr>
          <w:sz w:val="28"/>
          <w:szCs w:val="28"/>
        </w:rPr>
        <w:t xml:space="preserve">, </w:t>
      </w:r>
      <w:r w:rsidR="00107F94">
        <w:rPr>
          <w:sz w:val="28"/>
          <w:szCs w:val="28"/>
        </w:rPr>
        <w:t>139</w:t>
      </w:r>
      <w:r w:rsidRPr="00F26FA6">
        <w:rPr>
          <w:sz w:val="28"/>
          <w:szCs w:val="28"/>
        </w:rPr>
        <w:t xml:space="preserve"> специалист</w:t>
      </w:r>
      <w:r w:rsidR="00107F94">
        <w:rPr>
          <w:sz w:val="28"/>
          <w:szCs w:val="28"/>
        </w:rPr>
        <w:t>ов</w:t>
      </w:r>
      <w:r w:rsidRPr="00F26FA6">
        <w:rPr>
          <w:sz w:val="28"/>
          <w:szCs w:val="28"/>
        </w:rPr>
        <w:t xml:space="preserve"> (</w:t>
      </w:r>
      <w:r w:rsidR="006278C3">
        <w:rPr>
          <w:sz w:val="28"/>
          <w:szCs w:val="28"/>
        </w:rPr>
        <w:t>5</w:t>
      </w:r>
      <w:r w:rsidR="00107F94">
        <w:rPr>
          <w:sz w:val="28"/>
          <w:szCs w:val="28"/>
        </w:rPr>
        <w:t>0</w:t>
      </w:r>
      <w:r w:rsidR="006278C3">
        <w:rPr>
          <w:sz w:val="28"/>
          <w:szCs w:val="28"/>
        </w:rPr>
        <w:t>,4</w:t>
      </w:r>
      <w:r w:rsidRPr="00F26FA6">
        <w:rPr>
          <w:sz w:val="28"/>
          <w:szCs w:val="28"/>
        </w:rPr>
        <w:t>%) получили</w:t>
      </w:r>
      <w:r w:rsidRPr="00F26FA6">
        <w:rPr>
          <w:rStyle w:val="BodytextItalic7"/>
          <w:sz w:val="28"/>
          <w:szCs w:val="28"/>
        </w:rPr>
        <w:t xml:space="preserve"> квалификационные категории</w:t>
      </w:r>
      <w:r w:rsidR="00BA6A28">
        <w:rPr>
          <w:rStyle w:val="BodytextItalic7"/>
          <w:sz w:val="28"/>
          <w:szCs w:val="28"/>
        </w:rPr>
        <w:t xml:space="preserve"> (2021/2022 уч.г. – 143 чел., 51,4%)</w:t>
      </w:r>
      <w:r w:rsidRPr="00F26FA6">
        <w:rPr>
          <w:sz w:val="28"/>
          <w:szCs w:val="28"/>
        </w:rPr>
        <w:t>.</w:t>
      </w:r>
      <w:r w:rsidR="00BA6A28">
        <w:rPr>
          <w:sz w:val="28"/>
          <w:szCs w:val="28"/>
        </w:rPr>
        <w:t xml:space="preserve"> 50 человек, 18,1% работают без категории и без соответствия </w:t>
      </w:r>
      <w:r w:rsidR="00BA6A28" w:rsidRPr="00BA6A28">
        <w:rPr>
          <w:i/>
          <w:sz w:val="28"/>
          <w:szCs w:val="28"/>
        </w:rPr>
        <w:t>(2021/2022 уч.г. – 67 чел., 24,1%)</w:t>
      </w:r>
      <w:r w:rsidR="00BA6A28">
        <w:rPr>
          <w:sz w:val="28"/>
          <w:szCs w:val="28"/>
        </w:rPr>
        <w:t>, для 28 человек не предусмотрена процедура аттестации.</w:t>
      </w:r>
    </w:p>
    <w:p w:rsidR="00BA6A28" w:rsidRDefault="00BA6A28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6369A6" w:rsidRPr="00F26FA6" w:rsidRDefault="006369A6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65675" cy="2286000"/>
            <wp:effectExtent l="19050" t="0" r="158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6A28" w:rsidRDefault="00BA6A28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A81ABD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Характеризуя кадры</w:t>
      </w:r>
      <w:r w:rsidRPr="00F26FA6">
        <w:rPr>
          <w:rStyle w:val="BodytextItalic7"/>
          <w:sz w:val="28"/>
          <w:szCs w:val="28"/>
        </w:rPr>
        <w:t xml:space="preserve"> по возрасту,</w:t>
      </w:r>
      <w:r w:rsidRPr="00F26FA6">
        <w:rPr>
          <w:sz w:val="28"/>
          <w:szCs w:val="28"/>
        </w:rPr>
        <w:t xml:space="preserve"> можно отметить, что большинство педагогов находятся в </w:t>
      </w:r>
      <w:r w:rsidR="00AA1625">
        <w:rPr>
          <w:sz w:val="28"/>
          <w:szCs w:val="28"/>
        </w:rPr>
        <w:t>возрасте до 55 лет –</w:t>
      </w:r>
      <w:r w:rsidR="009863DF">
        <w:rPr>
          <w:sz w:val="28"/>
          <w:szCs w:val="28"/>
        </w:rPr>
        <w:t xml:space="preserve"> 226, 81,9%</w:t>
      </w:r>
      <w:r w:rsidR="00AA1625">
        <w:rPr>
          <w:sz w:val="28"/>
          <w:szCs w:val="28"/>
        </w:rPr>
        <w:t xml:space="preserve"> </w:t>
      </w:r>
      <w:r w:rsidR="009863DF" w:rsidRPr="009863DF">
        <w:rPr>
          <w:i/>
          <w:sz w:val="28"/>
          <w:szCs w:val="28"/>
        </w:rPr>
        <w:t xml:space="preserve">(2021/2022 уч.г. - </w:t>
      </w:r>
      <w:r w:rsidR="00E23652" w:rsidRPr="009863DF">
        <w:rPr>
          <w:i/>
          <w:sz w:val="28"/>
          <w:szCs w:val="28"/>
        </w:rPr>
        <w:t>2</w:t>
      </w:r>
      <w:r w:rsidR="00A540B0" w:rsidRPr="009863DF">
        <w:rPr>
          <w:i/>
          <w:sz w:val="28"/>
          <w:szCs w:val="28"/>
        </w:rPr>
        <w:t>2</w:t>
      </w:r>
      <w:r w:rsidR="00E23652" w:rsidRPr="009863DF">
        <w:rPr>
          <w:i/>
          <w:sz w:val="28"/>
          <w:szCs w:val="28"/>
        </w:rPr>
        <w:t>6</w:t>
      </w:r>
      <w:r w:rsidR="00AA1625" w:rsidRPr="009863DF">
        <w:rPr>
          <w:i/>
          <w:sz w:val="28"/>
          <w:szCs w:val="28"/>
        </w:rPr>
        <w:t xml:space="preserve"> человек, 8</w:t>
      </w:r>
      <w:r w:rsidR="00E23652" w:rsidRPr="009863DF">
        <w:rPr>
          <w:i/>
          <w:sz w:val="28"/>
          <w:szCs w:val="28"/>
        </w:rPr>
        <w:t>1</w:t>
      </w:r>
      <w:r w:rsidR="00AA1625" w:rsidRPr="009863DF">
        <w:rPr>
          <w:i/>
          <w:sz w:val="28"/>
          <w:szCs w:val="28"/>
        </w:rPr>
        <w:t>,</w:t>
      </w:r>
      <w:r w:rsidR="00A540B0" w:rsidRPr="009863DF">
        <w:rPr>
          <w:i/>
          <w:sz w:val="28"/>
          <w:szCs w:val="28"/>
        </w:rPr>
        <w:t>3</w:t>
      </w:r>
      <w:r w:rsidR="00AA1625" w:rsidRPr="009863DF">
        <w:rPr>
          <w:i/>
          <w:sz w:val="28"/>
          <w:szCs w:val="28"/>
        </w:rPr>
        <w:t>%</w:t>
      </w:r>
      <w:r w:rsidR="009863DF" w:rsidRPr="009863DF">
        <w:rPr>
          <w:i/>
          <w:sz w:val="28"/>
          <w:szCs w:val="28"/>
        </w:rPr>
        <w:t>)</w:t>
      </w:r>
      <w:r w:rsidRPr="00F26FA6">
        <w:rPr>
          <w:sz w:val="28"/>
          <w:szCs w:val="28"/>
        </w:rPr>
        <w:t xml:space="preserve">. Количество специалистов дополнительного образования </w:t>
      </w:r>
      <w:r w:rsidR="00AA1625">
        <w:rPr>
          <w:sz w:val="28"/>
          <w:szCs w:val="28"/>
        </w:rPr>
        <w:t xml:space="preserve">от 55 лет составляет </w:t>
      </w:r>
      <w:r w:rsidR="009863DF">
        <w:rPr>
          <w:sz w:val="28"/>
          <w:szCs w:val="28"/>
        </w:rPr>
        <w:t xml:space="preserve">50 человек, 18,1% </w:t>
      </w:r>
      <w:r w:rsidR="009863DF" w:rsidRPr="009863DF">
        <w:rPr>
          <w:i/>
          <w:sz w:val="28"/>
          <w:szCs w:val="28"/>
        </w:rPr>
        <w:t xml:space="preserve">(2021/2022 уч.г. – </w:t>
      </w:r>
      <w:r w:rsidR="00A540B0" w:rsidRPr="009863DF">
        <w:rPr>
          <w:i/>
          <w:sz w:val="28"/>
          <w:szCs w:val="28"/>
        </w:rPr>
        <w:t>52</w:t>
      </w:r>
      <w:r w:rsidR="009863DF" w:rsidRPr="009863DF">
        <w:rPr>
          <w:i/>
          <w:sz w:val="28"/>
          <w:szCs w:val="28"/>
        </w:rPr>
        <w:t>,</w:t>
      </w:r>
      <w:r w:rsidR="00200310" w:rsidRPr="009863DF">
        <w:rPr>
          <w:i/>
          <w:sz w:val="28"/>
          <w:szCs w:val="28"/>
        </w:rPr>
        <w:t xml:space="preserve"> 1</w:t>
      </w:r>
      <w:r w:rsidR="00E23652" w:rsidRPr="009863DF">
        <w:rPr>
          <w:i/>
          <w:sz w:val="28"/>
          <w:szCs w:val="28"/>
        </w:rPr>
        <w:t>8</w:t>
      </w:r>
      <w:r w:rsidR="00200310" w:rsidRPr="009863DF">
        <w:rPr>
          <w:i/>
          <w:sz w:val="28"/>
          <w:szCs w:val="28"/>
        </w:rPr>
        <w:t>,</w:t>
      </w:r>
      <w:r w:rsidR="00A540B0" w:rsidRPr="009863DF">
        <w:rPr>
          <w:i/>
          <w:sz w:val="28"/>
          <w:szCs w:val="28"/>
        </w:rPr>
        <w:t>7</w:t>
      </w:r>
      <w:r w:rsidR="00200310" w:rsidRPr="009863DF">
        <w:rPr>
          <w:i/>
          <w:sz w:val="28"/>
          <w:szCs w:val="28"/>
        </w:rPr>
        <w:t>%</w:t>
      </w:r>
      <w:r w:rsidR="009863DF" w:rsidRPr="009863DF">
        <w:rPr>
          <w:i/>
          <w:sz w:val="28"/>
          <w:szCs w:val="28"/>
        </w:rPr>
        <w:t>)</w:t>
      </w:r>
      <w:r w:rsidRPr="00F26FA6">
        <w:rPr>
          <w:sz w:val="28"/>
          <w:szCs w:val="28"/>
        </w:rPr>
        <w:t>.</w:t>
      </w:r>
    </w:p>
    <w:p w:rsidR="006369A6" w:rsidRPr="00F26FA6" w:rsidRDefault="00BF5D8B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Анализ данных о</w:t>
      </w:r>
      <w:r w:rsidRPr="00F26FA6">
        <w:rPr>
          <w:rStyle w:val="BodytextItalic6"/>
          <w:sz w:val="28"/>
          <w:szCs w:val="28"/>
        </w:rPr>
        <w:t xml:space="preserve"> профессиональной подготовке</w:t>
      </w:r>
      <w:r w:rsidRPr="00F26FA6">
        <w:rPr>
          <w:sz w:val="28"/>
          <w:szCs w:val="28"/>
        </w:rPr>
        <w:t xml:space="preserve"> кадров, осу</w:t>
      </w:r>
      <w:r w:rsidRPr="00F26FA6">
        <w:rPr>
          <w:sz w:val="28"/>
          <w:szCs w:val="28"/>
        </w:rPr>
        <w:softHyphen/>
        <w:t xml:space="preserve">ществляющих реализацию дополнительных общеобразовательных программ в ОДО, показал, что большинство из них </w:t>
      </w:r>
      <w:r w:rsidR="009863DF">
        <w:rPr>
          <w:sz w:val="28"/>
          <w:szCs w:val="28"/>
        </w:rPr>
        <w:t>(267</w:t>
      </w:r>
      <w:r w:rsidRPr="00F26FA6">
        <w:rPr>
          <w:sz w:val="28"/>
          <w:szCs w:val="28"/>
        </w:rPr>
        <w:t xml:space="preserve"> чел., </w:t>
      </w:r>
      <w:r w:rsidR="009863DF">
        <w:rPr>
          <w:sz w:val="28"/>
          <w:szCs w:val="28"/>
        </w:rPr>
        <w:t>96,7</w:t>
      </w:r>
      <w:r w:rsidRPr="00F26FA6">
        <w:rPr>
          <w:sz w:val="28"/>
          <w:szCs w:val="28"/>
        </w:rPr>
        <w:t xml:space="preserve">%) </w:t>
      </w:r>
      <w:r w:rsidRPr="00F26FA6">
        <w:rPr>
          <w:rStyle w:val="BodytextItalic6"/>
          <w:sz w:val="28"/>
          <w:szCs w:val="28"/>
        </w:rPr>
        <w:t>имеют педагогическое образование (20</w:t>
      </w:r>
      <w:r w:rsidR="00A540B0">
        <w:rPr>
          <w:rStyle w:val="BodytextItalic6"/>
          <w:sz w:val="28"/>
          <w:szCs w:val="28"/>
        </w:rPr>
        <w:t>2</w:t>
      </w:r>
      <w:r w:rsidR="009863DF">
        <w:rPr>
          <w:rStyle w:val="BodytextItalic6"/>
          <w:sz w:val="28"/>
          <w:szCs w:val="28"/>
        </w:rPr>
        <w:t>1</w:t>
      </w:r>
      <w:r w:rsidR="00196163">
        <w:rPr>
          <w:rStyle w:val="BodytextItalic6"/>
          <w:sz w:val="28"/>
          <w:szCs w:val="28"/>
        </w:rPr>
        <w:t>/20</w:t>
      </w:r>
      <w:r w:rsidR="00493A9F">
        <w:rPr>
          <w:rStyle w:val="BodytextItalic6"/>
          <w:sz w:val="28"/>
          <w:szCs w:val="28"/>
        </w:rPr>
        <w:t>2</w:t>
      </w:r>
      <w:r w:rsidR="009863DF">
        <w:rPr>
          <w:rStyle w:val="BodytextItalic6"/>
          <w:sz w:val="28"/>
          <w:szCs w:val="28"/>
        </w:rPr>
        <w:t>2</w:t>
      </w:r>
      <w:r w:rsidR="00A540B0">
        <w:rPr>
          <w:rStyle w:val="BodytextItalic6"/>
          <w:sz w:val="28"/>
          <w:szCs w:val="28"/>
        </w:rPr>
        <w:t xml:space="preserve"> </w:t>
      </w:r>
      <w:r w:rsidR="00196163">
        <w:rPr>
          <w:rStyle w:val="BodytextItalic6"/>
          <w:sz w:val="28"/>
          <w:szCs w:val="28"/>
        </w:rPr>
        <w:t xml:space="preserve">уч.г. - </w:t>
      </w:r>
      <w:r w:rsidR="00493A9F">
        <w:rPr>
          <w:rStyle w:val="BodytextItalic6"/>
          <w:sz w:val="28"/>
          <w:szCs w:val="28"/>
        </w:rPr>
        <w:t>2</w:t>
      </w:r>
      <w:r w:rsidR="009863DF">
        <w:rPr>
          <w:rStyle w:val="BodytextItalic6"/>
          <w:sz w:val="28"/>
          <w:szCs w:val="28"/>
        </w:rPr>
        <w:t>68</w:t>
      </w:r>
      <w:r w:rsidR="00196163">
        <w:rPr>
          <w:rStyle w:val="BodytextItalic6"/>
          <w:sz w:val="28"/>
          <w:szCs w:val="28"/>
        </w:rPr>
        <w:t xml:space="preserve">, </w:t>
      </w:r>
      <w:r w:rsidR="009863DF">
        <w:rPr>
          <w:rStyle w:val="BodytextItalic6"/>
          <w:sz w:val="28"/>
          <w:szCs w:val="28"/>
        </w:rPr>
        <w:t>96,4</w:t>
      </w:r>
      <w:r w:rsidRPr="00F26FA6">
        <w:rPr>
          <w:rStyle w:val="BodytextItalic6"/>
          <w:sz w:val="28"/>
          <w:szCs w:val="28"/>
        </w:rPr>
        <w:t xml:space="preserve">%). </w:t>
      </w:r>
    </w:p>
    <w:p w:rsidR="00A81ABD" w:rsidRPr="00F26FA6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rStyle w:val="BodytextItalic6"/>
          <w:sz w:val="28"/>
          <w:szCs w:val="28"/>
        </w:rPr>
        <w:t>Не имеют педагогического образования</w:t>
      </w:r>
      <w:r w:rsidR="00EC3E79">
        <w:rPr>
          <w:rStyle w:val="BodytextItalic6"/>
          <w:sz w:val="28"/>
          <w:szCs w:val="28"/>
        </w:rPr>
        <w:t xml:space="preserve"> </w:t>
      </w:r>
      <w:r w:rsidR="009863DF">
        <w:rPr>
          <w:sz w:val="28"/>
          <w:szCs w:val="28"/>
        </w:rPr>
        <w:t>9</w:t>
      </w:r>
      <w:r w:rsidRPr="00F26FA6">
        <w:rPr>
          <w:sz w:val="28"/>
          <w:szCs w:val="28"/>
        </w:rPr>
        <w:t xml:space="preserve"> человек или </w:t>
      </w:r>
      <w:r w:rsidR="00A540B0">
        <w:rPr>
          <w:sz w:val="28"/>
          <w:szCs w:val="28"/>
        </w:rPr>
        <w:t>3,</w:t>
      </w:r>
      <w:r w:rsidR="009863DF">
        <w:rPr>
          <w:sz w:val="28"/>
          <w:szCs w:val="28"/>
        </w:rPr>
        <w:t>3</w:t>
      </w:r>
      <w:r w:rsidRPr="00F26FA6">
        <w:rPr>
          <w:sz w:val="28"/>
          <w:szCs w:val="28"/>
        </w:rPr>
        <w:t>% от общего количества</w:t>
      </w:r>
      <w:r w:rsidRPr="00F26FA6">
        <w:rPr>
          <w:rStyle w:val="BodytextItalic6"/>
          <w:sz w:val="28"/>
          <w:szCs w:val="28"/>
        </w:rPr>
        <w:t xml:space="preserve"> (20</w:t>
      </w:r>
      <w:r w:rsidR="00A540B0">
        <w:rPr>
          <w:rStyle w:val="BodytextItalic6"/>
          <w:sz w:val="28"/>
          <w:szCs w:val="28"/>
        </w:rPr>
        <w:t>2</w:t>
      </w:r>
      <w:r w:rsidR="009863DF">
        <w:rPr>
          <w:rStyle w:val="BodytextItalic6"/>
          <w:sz w:val="28"/>
          <w:szCs w:val="28"/>
        </w:rPr>
        <w:t>1</w:t>
      </w:r>
      <w:r w:rsidR="00196163">
        <w:rPr>
          <w:rStyle w:val="BodytextItalic6"/>
          <w:sz w:val="28"/>
          <w:szCs w:val="28"/>
        </w:rPr>
        <w:t>/20</w:t>
      </w:r>
      <w:r w:rsidR="00493A9F">
        <w:rPr>
          <w:rStyle w:val="BodytextItalic6"/>
          <w:sz w:val="28"/>
          <w:szCs w:val="28"/>
        </w:rPr>
        <w:t>2</w:t>
      </w:r>
      <w:r w:rsidR="009863DF">
        <w:rPr>
          <w:rStyle w:val="BodytextItalic6"/>
          <w:sz w:val="28"/>
          <w:szCs w:val="28"/>
        </w:rPr>
        <w:t>2</w:t>
      </w:r>
      <w:r w:rsidR="00A540B0">
        <w:rPr>
          <w:rStyle w:val="BodytextItalic6"/>
          <w:sz w:val="28"/>
          <w:szCs w:val="28"/>
        </w:rPr>
        <w:t xml:space="preserve"> </w:t>
      </w:r>
      <w:r w:rsidR="00196163">
        <w:rPr>
          <w:rStyle w:val="BodytextItalic6"/>
          <w:sz w:val="28"/>
          <w:szCs w:val="28"/>
        </w:rPr>
        <w:t>уч.</w:t>
      </w:r>
      <w:r w:rsidRPr="00F26FA6">
        <w:rPr>
          <w:rStyle w:val="BodytextItalic6"/>
          <w:sz w:val="28"/>
          <w:szCs w:val="28"/>
        </w:rPr>
        <w:t xml:space="preserve">г. - </w:t>
      </w:r>
      <w:r w:rsidR="00196163">
        <w:rPr>
          <w:rStyle w:val="BodytextItalic6"/>
          <w:sz w:val="28"/>
          <w:szCs w:val="28"/>
        </w:rPr>
        <w:t>1</w:t>
      </w:r>
      <w:r w:rsidR="009863DF">
        <w:rPr>
          <w:rStyle w:val="BodytextItalic6"/>
          <w:sz w:val="28"/>
          <w:szCs w:val="28"/>
        </w:rPr>
        <w:t>0</w:t>
      </w:r>
      <w:r w:rsidRPr="00F26FA6">
        <w:rPr>
          <w:rStyle w:val="BodytextItalic6"/>
          <w:sz w:val="28"/>
          <w:szCs w:val="28"/>
        </w:rPr>
        <w:t xml:space="preserve"> чел</w:t>
      </w:r>
      <w:r w:rsidR="00493A9F">
        <w:rPr>
          <w:rStyle w:val="BodytextItalic6"/>
          <w:sz w:val="28"/>
          <w:szCs w:val="28"/>
        </w:rPr>
        <w:t>.</w:t>
      </w:r>
      <w:r w:rsidRPr="00F26FA6">
        <w:rPr>
          <w:rStyle w:val="BodytextItalic6"/>
          <w:sz w:val="28"/>
          <w:szCs w:val="28"/>
        </w:rPr>
        <w:t xml:space="preserve">, </w:t>
      </w:r>
      <w:r w:rsidR="009863DF">
        <w:rPr>
          <w:rStyle w:val="BodytextItalic6"/>
          <w:sz w:val="28"/>
          <w:szCs w:val="28"/>
        </w:rPr>
        <w:t>3,6</w:t>
      </w:r>
      <w:r w:rsidRPr="00F26FA6">
        <w:rPr>
          <w:rStyle w:val="BodytextItalic6"/>
          <w:sz w:val="28"/>
          <w:szCs w:val="28"/>
        </w:rPr>
        <w:t>%).</w:t>
      </w:r>
    </w:p>
    <w:p w:rsidR="00A540B0" w:rsidRDefault="00A540B0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Численность специалистов, чья специальность совпадает с направленностью реализуемой дополнительной общеобразовательной программы, составила </w:t>
      </w:r>
      <w:r>
        <w:rPr>
          <w:sz w:val="28"/>
          <w:szCs w:val="28"/>
        </w:rPr>
        <w:t>2</w:t>
      </w:r>
      <w:r w:rsidR="009863D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26FA6">
        <w:rPr>
          <w:sz w:val="28"/>
          <w:szCs w:val="28"/>
        </w:rPr>
        <w:t xml:space="preserve"> </w:t>
      </w:r>
      <w:r w:rsidRPr="00F26FA6">
        <w:rPr>
          <w:sz w:val="28"/>
          <w:szCs w:val="28"/>
        </w:rPr>
        <w:lastRenderedPageBreak/>
        <w:t>человек (</w:t>
      </w:r>
      <w:r w:rsidR="009863DF">
        <w:rPr>
          <w:sz w:val="28"/>
          <w:szCs w:val="28"/>
        </w:rPr>
        <w:t>76,1</w:t>
      </w:r>
      <w:r w:rsidRPr="00F26FA6">
        <w:rPr>
          <w:sz w:val="28"/>
          <w:szCs w:val="28"/>
        </w:rPr>
        <w:t xml:space="preserve">% от общей численности). </w:t>
      </w:r>
      <w:r w:rsidR="009863DF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F26FA6">
        <w:rPr>
          <w:sz w:val="28"/>
          <w:szCs w:val="28"/>
        </w:rPr>
        <w:t xml:space="preserve"> педагогов (</w:t>
      </w:r>
      <w:r w:rsidR="009863DF">
        <w:rPr>
          <w:sz w:val="28"/>
          <w:szCs w:val="28"/>
        </w:rPr>
        <w:t>248</w:t>
      </w:r>
      <w:r w:rsidRPr="00F26FA6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F26FA6">
        <w:rPr>
          <w:sz w:val="28"/>
          <w:szCs w:val="28"/>
        </w:rPr>
        <w:t>) прошли курсы повышения квалификации по проблемам дополнительного образования</w:t>
      </w:r>
      <w:r w:rsidR="009863DF">
        <w:rPr>
          <w:sz w:val="28"/>
          <w:szCs w:val="28"/>
        </w:rPr>
        <w:t xml:space="preserve"> за последние три года</w:t>
      </w:r>
      <w:r w:rsidRPr="00F26F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5E8E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 условиях возрастающей требований к работникам системы дополнительного образования целенаправленная работа по обеспечению системы квалифицированными специалистами не теряет своей актуальности.</w:t>
      </w:r>
    </w:p>
    <w:p w:rsidR="00705E8E" w:rsidRDefault="00705E8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A81ABD" w:rsidRPr="00F26FA6" w:rsidRDefault="00A81ABD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</w:p>
    <w:p w:rsidR="00E52AB2" w:rsidRDefault="00E52AB2">
      <w:pP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3" w:name="bookmark6"/>
    </w:p>
    <w:p w:rsidR="00A81ABD" w:rsidRPr="00F26FA6" w:rsidRDefault="00EB20C2" w:rsidP="006A2240">
      <w:pPr>
        <w:pStyle w:val="Bodytext40"/>
        <w:shd w:val="clear" w:color="auto" w:fill="auto"/>
        <w:tabs>
          <w:tab w:val="left" w:pos="10490"/>
        </w:tabs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12"/>
      <w:bookmarkEnd w:id="3"/>
      <w:r w:rsidRPr="00F26FA6">
        <w:rPr>
          <w:sz w:val="28"/>
          <w:szCs w:val="28"/>
        </w:rPr>
        <w:t>Заключение</w:t>
      </w:r>
      <w:bookmarkEnd w:id="4"/>
    </w:p>
    <w:p w:rsidR="00A81ABD" w:rsidRPr="00BA6A28" w:rsidRDefault="00802F33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A6A28">
        <w:rPr>
          <w:sz w:val="28"/>
          <w:szCs w:val="28"/>
        </w:rPr>
        <w:t>В Тамбове</w:t>
      </w:r>
      <w:r w:rsidR="00EB20C2" w:rsidRPr="00BA6A28">
        <w:rPr>
          <w:sz w:val="28"/>
          <w:szCs w:val="28"/>
        </w:rPr>
        <w:t xml:space="preserve"> дополнительное образование является важнейшей составляющей образовательного пространства региона,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</w:t>
      </w:r>
    </w:p>
    <w:p w:rsidR="00A81ABD" w:rsidRPr="00BA6A28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A6A28">
        <w:rPr>
          <w:sz w:val="28"/>
          <w:szCs w:val="28"/>
        </w:rPr>
        <w:t>Проведенный мониторинг позволил проанализировать состояние системы дополнительного образования детей, выделить как положительные моменты, так и проблемные стороны, требующие принятия управленческих решений.</w:t>
      </w:r>
    </w:p>
    <w:p w:rsidR="00A81ABD" w:rsidRPr="00BA6A28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BA6A28">
        <w:rPr>
          <w:sz w:val="28"/>
          <w:szCs w:val="28"/>
        </w:rPr>
        <w:t>Так, в качестве</w:t>
      </w:r>
      <w:r w:rsidRPr="00BA6A28">
        <w:rPr>
          <w:rStyle w:val="BodytextBold2"/>
          <w:sz w:val="28"/>
          <w:szCs w:val="28"/>
        </w:rPr>
        <w:t xml:space="preserve"> позитивных</w:t>
      </w:r>
      <w:r w:rsidRPr="00BA6A28">
        <w:rPr>
          <w:sz w:val="28"/>
          <w:szCs w:val="28"/>
        </w:rPr>
        <w:t xml:space="preserve"> результатов можно рассматривать следующие моменты:</w:t>
      </w:r>
    </w:p>
    <w:p w:rsidR="00A81ABD" w:rsidRDefault="00A5753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EF6D28">
        <w:rPr>
          <w:sz w:val="28"/>
          <w:szCs w:val="28"/>
        </w:rPr>
        <w:t xml:space="preserve">- </w:t>
      </w:r>
      <w:r w:rsidR="00EB20C2" w:rsidRPr="00EF6D28">
        <w:rPr>
          <w:sz w:val="28"/>
          <w:szCs w:val="28"/>
        </w:rPr>
        <w:t>сохранена сеть организаций дополнительного образования;</w:t>
      </w:r>
    </w:p>
    <w:p w:rsidR="002F5948" w:rsidRPr="00EF6D28" w:rsidRDefault="002F5948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увеличился охват детей дошкольного, среднего и старшего школьного возраста; </w:t>
      </w:r>
    </w:p>
    <w:p w:rsidR="002F5948" w:rsidRDefault="00A57537" w:rsidP="00BF2A93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EF6D28">
        <w:rPr>
          <w:sz w:val="28"/>
          <w:szCs w:val="28"/>
        </w:rPr>
        <w:t xml:space="preserve">- </w:t>
      </w:r>
      <w:r w:rsidR="00EB20C2" w:rsidRPr="00EF6D28">
        <w:rPr>
          <w:sz w:val="28"/>
          <w:szCs w:val="28"/>
        </w:rPr>
        <w:t xml:space="preserve">возросло количество учебных </w:t>
      </w:r>
      <w:r w:rsidRPr="00EF6D28">
        <w:rPr>
          <w:sz w:val="28"/>
          <w:szCs w:val="28"/>
        </w:rPr>
        <w:t>групп</w:t>
      </w:r>
      <w:r w:rsidR="00EF6D28" w:rsidRPr="00EF6D28">
        <w:rPr>
          <w:sz w:val="28"/>
          <w:szCs w:val="28"/>
        </w:rPr>
        <w:t>,</w:t>
      </w:r>
      <w:r w:rsidR="00BF2A93" w:rsidRPr="00EF6D28">
        <w:rPr>
          <w:sz w:val="28"/>
          <w:szCs w:val="28"/>
        </w:rPr>
        <w:t xml:space="preserve"> программ </w:t>
      </w:r>
      <w:r w:rsidR="00EB20C2" w:rsidRPr="00EF6D28">
        <w:rPr>
          <w:sz w:val="28"/>
          <w:szCs w:val="28"/>
        </w:rPr>
        <w:t>дополнительного образования</w:t>
      </w:r>
      <w:r w:rsidR="00BF2A93" w:rsidRPr="00EF6D28">
        <w:rPr>
          <w:sz w:val="28"/>
          <w:szCs w:val="28"/>
        </w:rPr>
        <w:t xml:space="preserve"> </w:t>
      </w:r>
      <w:r w:rsidR="00BB2385" w:rsidRPr="00EF6D28">
        <w:rPr>
          <w:sz w:val="28"/>
          <w:szCs w:val="28"/>
        </w:rPr>
        <w:t>и охват детей</w:t>
      </w:r>
      <w:r w:rsidR="00EF6D28" w:rsidRPr="00EF6D28">
        <w:rPr>
          <w:sz w:val="28"/>
          <w:szCs w:val="28"/>
        </w:rPr>
        <w:t xml:space="preserve"> по физкультурно-спортивной направленности</w:t>
      </w:r>
      <w:r w:rsidR="002F5948">
        <w:rPr>
          <w:sz w:val="28"/>
          <w:szCs w:val="28"/>
        </w:rPr>
        <w:t>;</w:t>
      </w:r>
    </w:p>
    <w:p w:rsidR="00A81ABD" w:rsidRPr="00EF6D28" w:rsidRDefault="002F5948" w:rsidP="00BF2A93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стабильны показатели работы учреждений дополнительного образования по технической и туристско-краеведческой направленностям</w:t>
      </w:r>
      <w:r w:rsidR="00C652AC" w:rsidRPr="00EF6D28">
        <w:rPr>
          <w:sz w:val="28"/>
          <w:szCs w:val="28"/>
        </w:rPr>
        <w:t>.</w:t>
      </w:r>
    </w:p>
    <w:p w:rsidR="00A81ABD" w:rsidRPr="002F5948" w:rsidRDefault="00EB20C2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2F5948">
        <w:rPr>
          <w:sz w:val="28"/>
          <w:szCs w:val="28"/>
        </w:rPr>
        <w:t xml:space="preserve">Вместе с тем, обращает на себя внимание существование ряда </w:t>
      </w:r>
      <w:r w:rsidRPr="002F5948">
        <w:rPr>
          <w:rStyle w:val="BodytextBold1"/>
          <w:sz w:val="28"/>
          <w:szCs w:val="28"/>
        </w:rPr>
        <w:t>проблем,</w:t>
      </w:r>
      <w:r w:rsidRPr="002F5948">
        <w:rPr>
          <w:sz w:val="28"/>
          <w:szCs w:val="28"/>
        </w:rPr>
        <w:t xml:space="preserve"> решение которых даст возможность повысить доступность и качество оказываемых дополнительных образовательных услуг:</w:t>
      </w:r>
    </w:p>
    <w:p w:rsidR="002F5948" w:rsidRPr="002F5948" w:rsidRDefault="002F5948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2F5948">
        <w:rPr>
          <w:sz w:val="28"/>
          <w:szCs w:val="28"/>
        </w:rPr>
        <w:t>- снизилось количество учебных групп и охват учащихся по художественной и социально-гуманитарной направленностям;</w:t>
      </w:r>
    </w:p>
    <w:p w:rsidR="00BD0067" w:rsidRPr="002F5948" w:rsidRDefault="00BD0067" w:rsidP="00F26FA6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2F5948">
        <w:rPr>
          <w:sz w:val="28"/>
          <w:szCs w:val="28"/>
        </w:rPr>
        <w:t xml:space="preserve">- </w:t>
      </w:r>
      <w:r w:rsidR="00BF2A93" w:rsidRPr="002F5948">
        <w:rPr>
          <w:sz w:val="28"/>
          <w:szCs w:val="28"/>
        </w:rPr>
        <w:t>снизился</w:t>
      </w:r>
      <w:r w:rsidRPr="002F5948">
        <w:rPr>
          <w:sz w:val="28"/>
          <w:szCs w:val="28"/>
        </w:rPr>
        <w:t xml:space="preserve"> охват </w:t>
      </w:r>
      <w:r w:rsidR="00C7118A" w:rsidRPr="002F5948">
        <w:rPr>
          <w:sz w:val="28"/>
          <w:szCs w:val="28"/>
        </w:rPr>
        <w:t xml:space="preserve">дополнительным образованием </w:t>
      </w:r>
      <w:r w:rsidRPr="002F5948">
        <w:rPr>
          <w:sz w:val="28"/>
          <w:szCs w:val="28"/>
        </w:rPr>
        <w:t xml:space="preserve">учащихся </w:t>
      </w:r>
      <w:r w:rsidR="00BF2A93" w:rsidRPr="002F5948">
        <w:rPr>
          <w:sz w:val="28"/>
          <w:szCs w:val="28"/>
        </w:rPr>
        <w:t>младшего</w:t>
      </w:r>
      <w:r w:rsidRPr="002F5948">
        <w:rPr>
          <w:sz w:val="28"/>
          <w:szCs w:val="28"/>
        </w:rPr>
        <w:t xml:space="preserve"> школьного возраста</w:t>
      </w:r>
      <w:r w:rsidR="002F5948" w:rsidRPr="002F5948">
        <w:rPr>
          <w:sz w:val="28"/>
          <w:szCs w:val="28"/>
        </w:rPr>
        <w:t xml:space="preserve"> и студентов</w:t>
      </w:r>
      <w:r w:rsidRPr="002F5948">
        <w:rPr>
          <w:sz w:val="28"/>
          <w:szCs w:val="28"/>
        </w:rPr>
        <w:t>;</w:t>
      </w:r>
    </w:p>
    <w:p w:rsidR="00705E8E" w:rsidRDefault="00BD0067" w:rsidP="00BB2385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EF6D28">
        <w:rPr>
          <w:sz w:val="28"/>
          <w:szCs w:val="28"/>
        </w:rPr>
        <w:t>- сокращение количества педагогических работников, реализующих программы дополнительного образования</w:t>
      </w:r>
      <w:r w:rsidR="00705E8E">
        <w:rPr>
          <w:sz w:val="28"/>
          <w:szCs w:val="28"/>
        </w:rPr>
        <w:t>;</w:t>
      </w:r>
    </w:p>
    <w:p w:rsidR="00BD0067" w:rsidRPr="00BD0067" w:rsidRDefault="00705E8E" w:rsidP="00BB2385">
      <w:pPr>
        <w:pStyle w:val="Bodytext1"/>
        <w:shd w:val="clear" w:color="auto" w:fill="auto"/>
        <w:tabs>
          <w:tab w:val="left" w:pos="1049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доля педагогов, не имеющих категории и не аттестованных на соответствие занимаемой должности</w:t>
      </w:r>
      <w:r w:rsidR="00BD0067" w:rsidRPr="00EF6D28">
        <w:rPr>
          <w:sz w:val="28"/>
          <w:szCs w:val="28"/>
        </w:rPr>
        <w:t>.</w:t>
      </w:r>
    </w:p>
    <w:p w:rsidR="00F929C5" w:rsidRPr="00F26FA6" w:rsidRDefault="00F929C5" w:rsidP="00F26FA6">
      <w:pPr>
        <w:pStyle w:val="Bodytext40"/>
        <w:shd w:val="clear" w:color="auto" w:fill="auto"/>
        <w:tabs>
          <w:tab w:val="left" w:pos="10490"/>
        </w:tabs>
        <w:spacing w:after="0" w:line="240" w:lineRule="auto"/>
        <w:ind w:left="7980" w:firstLine="709"/>
        <w:jc w:val="both"/>
        <w:rPr>
          <w:sz w:val="28"/>
          <w:szCs w:val="28"/>
        </w:rPr>
      </w:pPr>
    </w:p>
    <w:sectPr w:rsidR="00F929C5" w:rsidRPr="00F26FA6" w:rsidSect="000B187A">
      <w:footerReference w:type="even" r:id="rId21"/>
      <w:footerReference w:type="default" r:id="rId22"/>
      <w:type w:val="continuous"/>
      <w:pgSz w:w="11905" w:h="16837"/>
      <w:pgMar w:top="1210" w:right="440" w:bottom="251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39" w:rsidRDefault="00C1153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C11539" w:rsidRDefault="00C1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3" w:rsidRDefault="005778BD">
    <w:pPr>
      <w:pStyle w:val="Headerorfooter0"/>
      <w:framePr w:w="11978" w:h="139" w:wrap="none" w:vAnchor="text" w:hAnchor="page" w:x="1" w:y="-753"/>
      <w:shd w:val="clear" w:color="auto" w:fill="auto"/>
      <w:ind w:left="10670"/>
    </w:pPr>
    <w:r w:rsidRPr="005778BD">
      <w:fldChar w:fldCharType="begin"/>
    </w:r>
    <w:r w:rsidR="00BF2A93">
      <w:instrText xml:space="preserve"> PAGE \* MERGEFORMAT </w:instrText>
    </w:r>
    <w:r w:rsidRPr="005778BD">
      <w:fldChar w:fldCharType="separate"/>
    </w:r>
    <w:r w:rsidR="00705E8E" w:rsidRPr="00705E8E">
      <w:rPr>
        <w:rStyle w:val="HeaderorfooterSegoeUI"/>
      </w:rPr>
      <w:t>2</w:t>
    </w:r>
    <w:r>
      <w:rPr>
        <w:rStyle w:val="HeaderorfooterSegoeU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3" w:rsidRDefault="005778BD">
    <w:pPr>
      <w:pStyle w:val="Headerorfooter0"/>
      <w:framePr w:w="11978" w:h="139" w:wrap="none" w:vAnchor="text" w:hAnchor="page" w:x="1" w:y="-753"/>
      <w:shd w:val="clear" w:color="auto" w:fill="auto"/>
      <w:ind w:left="10670"/>
    </w:pPr>
    <w:r w:rsidRPr="005778BD">
      <w:fldChar w:fldCharType="begin"/>
    </w:r>
    <w:r w:rsidR="00BF2A93">
      <w:instrText xml:space="preserve"> PAGE \* MERGEFORMAT </w:instrText>
    </w:r>
    <w:r w:rsidRPr="005778BD">
      <w:fldChar w:fldCharType="separate"/>
    </w:r>
    <w:r w:rsidR="00705E8E" w:rsidRPr="00705E8E">
      <w:rPr>
        <w:rStyle w:val="HeaderorfooterSegoeUI"/>
      </w:rPr>
      <w:t>1</w:t>
    </w:r>
    <w:r>
      <w:rPr>
        <w:rStyle w:val="HeaderorfooterSegoeU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3" w:rsidRDefault="005778BD">
    <w:pPr>
      <w:pStyle w:val="Headerorfooter0"/>
      <w:framePr w:w="11978" w:h="139" w:wrap="none" w:vAnchor="text" w:hAnchor="page" w:x="1" w:y="-753"/>
      <w:shd w:val="clear" w:color="auto" w:fill="auto"/>
      <w:ind w:left="10670"/>
    </w:pPr>
    <w:r w:rsidRPr="005778BD">
      <w:fldChar w:fldCharType="begin"/>
    </w:r>
    <w:r w:rsidR="00BF2A93">
      <w:instrText xml:space="preserve"> PAGE \* MERGEFORMAT </w:instrText>
    </w:r>
    <w:r w:rsidRPr="005778BD">
      <w:fldChar w:fldCharType="separate"/>
    </w:r>
    <w:r w:rsidR="00705E8E" w:rsidRPr="00705E8E">
      <w:rPr>
        <w:rStyle w:val="HeaderorfooterSegoeUI"/>
      </w:rPr>
      <w:t>10</w:t>
    </w:r>
    <w:r>
      <w:rPr>
        <w:rStyle w:val="HeaderorfooterSegoeUI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3" w:rsidRDefault="005778BD">
    <w:pPr>
      <w:pStyle w:val="Headerorfooter0"/>
      <w:framePr w:w="11978" w:h="139" w:wrap="none" w:vAnchor="text" w:hAnchor="page" w:x="1" w:y="-753"/>
      <w:shd w:val="clear" w:color="auto" w:fill="auto"/>
      <w:ind w:left="10670"/>
    </w:pPr>
    <w:r w:rsidRPr="005778BD">
      <w:fldChar w:fldCharType="begin"/>
    </w:r>
    <w:r w:rsidR="00BF2A93">
      <w:instrText xml:space="preserve"> PAGE \* MERGEFORMAT </w:instrText>
    </w:r>
    <w:r w:rsidRPr="005778BD">
      <w:fldChar w:fldCharType="separate"/>
    </w:r>
    <w:r w:rsidR="00705E8E" w:rsidRPr="00705E8E">
      <w:rPr>
        <w:rStyle w:val="HeaderorfooterSegoeUI"/>
      </w:rPr>
      <w:t>9</w:t>
    </w:r>
    <w:r>
      <w:rPr>
        <w:rStyle w:val="HeaderorfooterSegoeU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39" w:rsidRDefault="00C1153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C11539" w:rsidRDefault="00C1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15"/>
      <w:numFmt w:val="decimal"/>
      <w:lvlText w:val="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16F5"/>
    <w:rsid w:val="000132F0"/>
    <w:rsid w:val="00022951"/>
    <w:rsid w:val="00026E6D"/>
    <w:rsid w:val="00035621"/>
    <w:rsid w:val="000612B9"/>
    <w:rsid w:val="0006581D"/>
    <w:rsid w:val="0006787C"/>
    <w:rsid w:val="000775DB"/>
    <w:rsid w:val="000A16F5"/>
    <w:rsid w:val="000A294F"/>
    <w:rsid w:val="000A3F0F"/>
    <w:rsid w:val="000A7DFF"/>
    <w:rsid w:val="000B187A"/>
    <w:rsid w:val="000B2A67"/>
    <w:rsid w:val="000F560B"/>
    <w:rsid w:val="00107F94"/>
    <w:rsid w:val="001143B9"/>
    <w:rsid w:val="00154B8D"/>
    <w:rsid w:val="00171AB5"/>
    <w:rsid w:val="001735EA"/>
    <w:rsid w:val="00183A97"/>
    <w:rsid w:val="00195217"/>
    <w:rsid w:val="00196163"/>
    <w:rsid w:val="001C16EC"/>
    <w:rsid w:val="001D496E"/>
    <w:rsid w:val="001E3124"/>
    <w:rsid w:val="00200310"/>
    <w:rsid w:val="00213583"/>
    <w:rsid w:val="00235A78"/>
    <w:rsid w:val="00263391"/>
    <w:rsid w:val="00283CF0"/>
    <w:rsid w:val="002A7C28"/>
    <w:rsid w:val="002B5CB7"/>
    <w:rsid w:val="002D3F37"/>
    <w:rsid w:val="002E7A03"/>
    <w:rsid w:val="002F5948"/>
    <w:rsid w:val="003263FA"/>
    <w:rsid w:val="00384457"/>
    <w:rsid w:val="00385A91"/>
    <w:rsid w:val="003A2E70"/>
    <w:rsid w:val="003A4CEB"/>
    <w:rsid w:val="003E3B70"/>
    <w:rsid w:val="003E67F8"/>
    <w:rsid w:val="0041448F"/>
    <w:rsid w:val="00416C12"/>
    <w:rsid w:val="004306A9"/>
    <w:rsid w:val="004721F3"/>
    <w:rsid w:val="00493A9F"/>
    <w:rsid w:val="00494B8F"/>
    <w:rsid w:val="0049610A"/>
    <w:rsid w:val="00511BCD"/>
    <w:rsid w:val="00516235"/>
    <w:rsid w:val="0052680F"/>
    <w:rsid w:val="0054623B"/>
    <w:rsid w:val="00546852"/>
    <w:rsid w:val="0056436B"/>
    <w:rsid w:val="005709ED"/>
    <w:rsid w:val="005765B7"/>
    <w:rsid w:val="005778BD"/>
    <w:rsid w:val="005807FD"/>
    <w:rsid w:val="005F2748"/>
    <w:rsid w:val="0060047F"/>
    <w:rsid w:val="00611E06"/>
    <w:rsid w:val="006222C0"/>
    <w:rsid w:val="006257AC"/>
    <w:rsid w:val="006278C3"/>
    <w:rsid w:val="00633343"/>
    <w:rsid w:val="006369A6"/>
    <w:rsid w:val="00641FB0"/>
    <w:rsid w:val="00647886"/>
    <w:rsid w:val="0065042F"/>
    <w:rsid w:val="00653069"/>
    <w:rsid w:val="006728CD"/>
    <w:rsid w:val="0069186E"/>
    <w:rsid w:val="006A2240"/>
    <w:rsid w:val="006A6A98"/>
    <w:rsid w:val="006C2B89"/>
    <w:rsid w:val="006E48AA"/>
    <w:rsid w:val="006E48F6"/>
    <w:rsid w:val="006F1997"/>
    <w:rsid w:val="00705E8E"/>
    <w:rsid w:val="00707FA9"/>
    <w:rsid w:val="0071081A"/>
    <w:rsid w:val="007200F9"/>
    <w:rsid w:val="0072292C"/>
    <w:rsid w:val="00733662"/>
    <w:rsid w:val="00754334"/>
    <w:rsid w:val="00764309"/>
    <w:rsid w:val="00764D43"/>
    <w:rsid w:val="0078639C"/>
    <w:rsid w:val="007A16F5"/>
    <w:rsid w:val="007A4119"/>
    <w:rsid w:val="007A7D34"/>
    <w:rsid w:val="00802F33"/>
    <w:rsid w:val="00812AED"/>
    <w:rsid w:val="00833CD8"/>
    <w:rsid w:val="00862341"/>
    <w:rsid w:val="008631C5"/>
    <w:rsid w:val="008645C1"/>
    <w:rsid w:val="00865F8D"/>
    <w:rsid w:val="00865FD9"/>
    <w:rsid w:val="008F20F3"/>
    <w:rsid w:val="00914815"/>
    <w:rsid w:val="00951087"/>
    <w:rsid w:val="00954020"/>
    <w:rsid w:val="00954FA7"/>
    <w:rsid w:val="00982118"/>
    <w:rsid w:val="009863DF"/>
    <w:rsid w:val="00995F23"/>
    <w:rsid w:val="009A6025"/>
    <w:rsid w:val="009B49B3"/>
    <w:rsid w:val="009C795D"/>
    <w:rsid w:val="009E1E27"/>
    <w:rsid w:val="009F2F24"/>
    <w:rsid w:val="00A16C7B"/>
    <w:rsid w:val="00A2546F"/>
    <w:rsid w:val="00A5108F"/>
    <w:rsid w:val="00A540B0"/>
    <w:rsid w:val="00A57537"/>
    <w:rsid w:val="00A639F6"/>
    <w:rsid w:val="00A730A2"/>
    <w:rsid w:val="00A81ABD"/>
    <w:rsid w:val="00A84D7D"/>
    <w:rsid w:val="00A9147C"/>
    <w:rsid w:val="00A91506"/>
    <w:rsid w:val="00A944B3"/>
    <w:rsid w:val="00AA1625"/>
    <w:rsid w:val="00AA43EA"/>
    <w:rsid w:val="00AD41FC"/>
    <w:rsid w:val="00B15F0C"/>
    <w:rsid w:val="00B421C2"/>
    <w:rsid w:val="00B444B8"/>
    <w:rsid w:val="00B521FE"/>
    <w:rsid w:val="00B97DC7"/>
    <w:rsid w:val="00BA6A28"/>
    <w:rsid w:val="00BB2385"/>
    <w:rsid w:val="00BB4834"/>
    <w:rsid w:val="00BD0067"/>
    <w:rsid w:val="00BD1A6C"/>
    <w:rsid w:val="00BE2FFA"/>
    <w:rsid w:val="00BF2A93"/>
    <w:rsid w:val="00BF5D8B"/>
    <w:rsid w:val="00BF74A8"/>
    <w:rsid w:val="00C11539"/>
    <w:rsid w:val="00C652AC"/>
    <w:rsid w:val="00C66994"/>
    <w:rsid w:val="00C7118A"/>
    <w:rsid w:val="00C71C23"/>
    <w:rsid w:val="00C81882"/>
    <w:rsid w:val="00C86780"/>
    <w:rsid w:val="00CA552A"/>
    <w:rsid w:val="00CD7B2C"/>
    <w:rsid w:val="00CF462B"/>
    <w:rsid w:val="00D132B2"/>
    <w:rsid w:val="00D13C23"/>
    <w:rsid w:val="00D148B7"/>
    <w:rsid w:val="00D21B41"/>
    <w:rsid w:val="00DA2721"/>
    <w:rsid w:val="00DA5629"/>
    <w:rsid w:val="00DE3D5A"/>
    <w:rsid w:val="00DE4BFE"/>
    <w:rsid w:val="00DF0A9A"/>
    <w:rsid w:val="00DF66F3"/>
    <w:rsid w:val="00DF7B25"/>
    <w:rsid w:val="00E1087E"/>
    <w:rsid w:val="00E11F4E"/>
    <w:rsid w:val="00E153FB"/>
    <w:rsid w:val="00E15935"/>
    <w:rsid w:val="00E21DE4"/>
    <w:rsid w:val="00E23652"/>
    <w:rsid w:val="00E52AB2"/>
    <w:rsid w:val="00E55543"/>
    <w:rsid w:val="00E62931"/>
    <w:rsid w:val="00EB20C2"/>
    <w:rsid w:val="00EC2929"/>
    <w:rsid w:val="00EC3E79"/>
    <w:rsid w:val="00EC59C9"/>
    <w:rsid w:val="00EE17D1"/>
    <w:rsid w:val="00EE291A"/>
    <w:rsid w:val="00EE4632"/>
    <w:rsid w:val="00EF3ECE"/>
    <w:rsid w:val="00EF6D28"/>
    <w:rsid w:val="00F139C7"/>
    <w:rsid w:val="00F26FA6"/>
    <w:rsid w:val="00F41759"/>
    <w:rsid w:val="00F428CD"/>
    <w:rsid w:val="00F66306"/>
    <w:rsid w:val="00F929C5"/>
    <w:rsid w:val="00FA49A3"/>
    <w:rsid w:val="00FC1026"/>
    <w:rsid w:val="00FC1F7C"/>
    <w:rsid w:val="00FC7822"/>
    <w:rsid w:val="00FE56DA"/>
    <w:rsid w:val="00FF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B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ABD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Picturecaption2">
    <w:name w:val="Picture caption (2)_"/>
    <w:basedOn w:val="a0"/>
    <w:link w:val="Picturecaption20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Picturecaption">
    <w:name w:val="Picture caption_"/>
    <w:basedOn w:val="a0"/>
    <w:link w:val="Picturecaption0"/>
    <w:uiPriority w:val="99"/>
    <w:rsid w:val="00A81AB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">
    <w:name w:val="Body text_"/>
    <w:basedOn w:val="a0"/>
    <w:link w:val="Bodytext1"/>
    <w:uiPriority w:val="99"/>
    <w:rsid w:val="00A81ABD"/>
    <w:rPr>
      <w:rFonts w:ascii="Times New Roman" w:hAnsi="Times New Roman" w:cs="Times New Roman"/>
      <w:spacing w:val="0"/>
      <w:sz w:val="31"/>
      <w:szCs w:val="31"/>
    </w:rPr>
  </w:style>
  <w:style w:type="character" w:customStyle="1" w:styleId="Bodytext2">
    <w:name w:val="Body text (2)_"/>
    <w:basedOn w:val="a0"/>
    <w:link w:val="Bodytext21"/>
    <w:uiPriority w:val="99"/>
    <w:rsid w:val="00A81ABD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Heading12">
    <w:name w:val="Heading #1 (2)_"/>
    <w:basedOn w:val="a0"/>
    <w:link w:val="Heading120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Headerorfooter">
    <w:name w:val="Header or footer_"/>
    <w:basedOn w:val="a0"/>
    <w:link w:val="Headerorfooter0"/>
    <w:uiPriority w:val="99"/>
    <w:rsid w:val="00A81ABD"/>
    <w:rPr>
      <w:rFonts w:ascii="Times New Roman" w:hAnsi="Times New Roman" w:cs="Times New Roman"/>
      <w:noProof/>
      <w:sz w:val="20"/>
      <w:szCs w:val="20"/>
    </w:rPr>
  </w:style>
  <w:style w:type="character" w:customStyle="1" w:styleId="HeaderorfooterSegoeUI">
    <w:name w:val="Header or footer + Segoe UI"/>
    <w:aliases w:val="9,5 pt"/>
    <w:basedOn w:val="Headerorfooter"/>
    <w:uiPriority w:val="99"/>
    <w:rsid w:val="00A81ABD"/>
    <w:rPr>
      <w:rFonts w:ascii="Segoe UI" w:hAnsi="Segoe UI" w:cs="Segoe UI"/>
      <w:noProof/>
      <w:spacing w:val="0"/>
      <w:sz w:val="19"/>
      <w:szCs w:val="19"/>
    </w:rPr>
  </w:style>
  <w:style w:type="character" w:customStyle="1" w:styleId="Tableofcontents2">
    <w:name w:val="Table of contents (2)_"/>
    <w:basedOn w:val="a0"/>
    <w:link w:val="Tableofcontents20"/>
    <w:uiPriority w:val="99"/>
    <w:rsid w:val="00A81ABD"/>
    <w:rPr>
      <w:rFonts w:ascii="Times New Roman" w:hAnsi="Times New Roman" w:cs="Times New Roman"/>
      <w:spacing w:val="0"/>
      <w:sz w:val="31"/>
      <w:szCs w:val="31"/>
    </w:rPr>
  </w:style>
  <w:style w:type="character" w:customStyle="1" w:styleId="1">
    <w:name w:val="Оглавление 1 Знак"/>
    <w:basedOn w:val="a0"/>
    <w:link w:val="10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Tableofcontents1">
    <w:name w:val="Table of contents1"/>
    <w:basedOn w:val="1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3">
    <w:name w:val="Body text (3)_"/>
    <w:basedOn w:val="a0"/>
    <w:link w:val="Bodytext31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3NotItalic">
    <w:name w:val="Body text (3) + Not Italic"/>
    <w:basedOn w:val="Bodytext3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4">
    <w:name w:val="Body text (4)_"/>
    <w:basedOn w:val="a0"/>
    <w:link w:val="Bodytext40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Tableofcontents3">
    <w:name w:val="Table of contents (3)_"/>
    <w:basedOn w:val="a0"/>
    <w:link w:val="Tableofcontents30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Tableofcontents3Italic">
    <w:name w:val="Table of contents (3) + Italic"/>
    <w:basedOn w:val="Tableofcontents3"/>
    <w:uiPriority w:val="99"/>
    <w:rsid w:val="00A81ABD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5">
    <w:name w:val="Body text (5)_"/>
    <w:basedOn w:val="a0"/>
    <w:link w:val="Bodytext51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Bodytext6">
    <w:name w:val="Body text (6)_"/>
    <w:basedOn w:val="a0"/>
    <w:link w:val="Bodytext61"/>
    <w:uiPriority w:val="99"/>
    <w:rsid w:val="00A81AB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uiPriority w:val="99"/>
    <w:rsid w:val="00A81ABD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BodytextBold">
    <w:name w:val="Body text + Bold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21">
    <w:name w:val="Body text + Bold21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Tablecaption2">
    <w:name w:val="Table caption (2)_"/>
    <w:basedOn w:val="a0"/>
    <w:link w:val="Tablecaption20"/>
    <w:uiPriority w:val="99"/>
    <w:rsid w:val="00A81ABD"/>
    <w:rPr>
      <w:rFonts w:ascii="Times New Roman" w:hAnsi="Times New Roman" w:cs="Times New Roman"/>
      <w:spacing w:val="0"/>
      <w:sz w:val="21"/>
      <w:szCs w:val="21"/>
    </w:rPr>
  </w:style>
  <w:style w:type="character" w:customStyle="1" w:styleId="Tablecaption">
    <w:name w:val="Table caption_"/>
    <w:basedOn w:val="a0"/>
    <w:link w:val="Tablecaption1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ablecaption0">
    <w:name w:val="Table caption"/>
    <w:basedOn w:val="Tablecaption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9">
    <w:name w:val="Body text (9)_"/>
    <w:basedOn w:val="a0"/>
    <w:link w:val="Bodytext90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10">
    <w:name w:val="Body text (10)_"/>
    <w:basedOn w:val="a0"/>
    <w:link w:val="Bodytext100"/>
    <w:uiPriority w:val="99"/>
    <w:rsid w:val="00A81ABD"/>
    <w:rPr>
      <w:rFonts w:ascii="Times New Roman" w:hAnsi="Times New Roman" w:cs="Times New Roman"/>
      <w:noProof/>
      <w:sz w:val="20"/>
      <w:szCs w:val="20"/>
    </w:rPr>
  </w:style>
  <w:style w:type="character" w:customStyle="1" w:styleId="Bodytext8">
    <w:name w:val="Body text (8)_"/>
    <w:basedOn w:val="a0"/>
    <w:link w:val="Bodytext80"/>
    <w:uiPriority w:val="99"/>
    <w:rsid w:val="00A81ABD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50">
    <w:name w:val="Body text (5)"/>
    <w:basedOn w:val="Bodytext5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Bodytext4NotBold">
    <w:name w:val="Body text (4) + Not Bold"/>
    <w:basedOn w:val="Bodytext4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20">
    <w:name w:val="Body text + Bold20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PicturecaptionBold">
    <w:name w:val="Picture caption + Bold"/>
    <w:basedOn w:val="Pictur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20">
    <w:name w:val="Body text (2)"/>
    <w:basedOn w:val="Bodytext2"/>
    <w:uiPriority w:val="99"/>
    <w:rsid w:val="00A81ABD"/>
    <w:rPr>
      <w:rFonts w:ascii="Times New Roman" w:hAnsi="Times New Roman" w:cs="Times New Roman"/>
      <w:b/>
      <w:bCs/>
      <w:noProof/>
      <w:spacing w:val="0"/>
      <w:sz w:val="51"/>
      <w:szCs w:val="51"/>
    </w:rPr>
  </w:style>
  <w:style w:type="character" w:customStyle="1" w:styleId="TablecaptionNotBold">
    <w:name w:val="Table caption + Not Bold"/>
    <w:basedOn w:val="Tablecaption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ablecaption3">
    <w:name w:val="Table caption (3)_"/>
    <w:basedOn w:val="a0"/>
    <w:link w:val="Tablecaption30"/>
    <w:uiPriority w:val="99"/>
    <w:rsid w:val="00A81ABD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BodytextBold19">
    <w:name w:val="Body text + Bold19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Heading1">
    <w:name w:val="Heading #1_"/>
    <w:basedOn w:val="a0"/>
    <w:link w:val="Heading10"/>
    <w:uiPriority w:val="99"/>
    <w:rsid w:val="00A81ABD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BodytextBold18">
    <w:name w:val="Body text + Bold18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17">
    <w:name w:val="Body text + Bold17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PicturecaptionBold3">
    <w:name w:val="Picture caption + Bold3"/>
    <w:basedOn w:val="Pictur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Spacing1pt">
    <w:name w:val="Body text (5) + Spacing 1 pt"/>
    <w:basedOn w:val="Bodytext5"/>
    <w:uiPriority w:val="99"/>
    <w:rsid w:val="00A81ABD"/>
    <w:rPr>
      <w:rFonts w:ascii="Segoe UI" w:hAnsi="Segoe UI" w:cs="Segoe UI"/>
      <w:spacing w:val="30"/>
      <w:sz w:val="17"/>
      <w:szCs w:val="17"/>
    </w:rPr>
  </w:style>
  <w:style w:type="character" w:customStyle="1" w:styleId="BodytextBold16">
    <w:name w:val="Body text + Bold16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Italic">
    <w:name w:val="Body text + Italic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PicturecaptionBold2">
    <w:name w:val="Picture caption + Bold2"/>
    <w:basedOn w:val="Pictur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Bold15">
    <w:name w:val="Body text + Bold15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Italic8">
    <w:name w:val="Body text + Italic8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30">
    <w:name w:val="Body text (3)"/>
    <w:basedOn w:val="Bodytext3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11">
    <w:name w:val="Основной текст1"/>
    <w:basedOn w:val="Bodytext"/>
    <w:uiPriority w:val="99"/>
    <w:rsid w:val="00A81ABD"/>
    <w:rPr>
      <w:rFonts w:ascii="Times New Roman" w:hAnsi="Times New Roman" w:cs="Times New Roman"/>
      <w:noProof/>
      <w:spacing w:val="0"/>
      <w:sz w:val="31"/>
      <w:szCs w:val="31"/>
    </w:rPr>
  </w:style>
  <w:style w:type="character" w:customStyle="1" w:styleId="Tablecaption4">
    <w:name w:val="Table caption (4)_"/>
    <w:basedOn w:val="a0"/>
    <w:link w:val="Tablecaption40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Tablecaption5">
    <w:name w:val="Table caption (5)_"/>
    <w:basedOn w:val="a0"/>
    <w:link w:val="Tablecaption50"/>
    <w:uiPriority w:val="99"/>
    <w:rsid w:val="00A81AB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Tablecaption5Bold">
    <w:name w:val="Table caption (5) + Bold"/>
    <w:basedOn w:val="Tablecaption5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11">
    <w:name w:val="Body text (11)_"/>
    <w:basedOn w:val="a0"/>
    <w:link w:val="Bodytext111"/>
    <w:uiPriority w:val="99"/>
    <w:rsid w:val="00A81ABD"/>
    <w:rPr>
      <w:rFonts w:ascii="Times New Roman" w:hAnsi="Times New Roman" w:cs="Times New Roman"/>
      <w:noProof/>
      <w:sz w:val="55"/>
      <w:szCs w:val="55"/>
    </w:rPr>
  </w:style>
  <w:style w:type="character" w:customStyle="1" w:styleId="Bodytext110">
    <w:name w:val="Body text (11)"/>
    <w:basedOn w:val="Bodytext11"/>
    <w:uiPriority w:val="99"/>
    <w:rsid w:val="00A81ABD"/>
    <w:rPr>
      <w:rFonts w:ascii="Times New Roman" w:hAnsi="Times New Roman" w:cs="Times New Roman"/>
      <w:noProof/>
      <w:sz w:val="55"/>
      <w:szCs w:val="55"/>
    </w:rPr>
  </w:style>
  <w:style w:type="character" w:customStyle="1" w:styleId="Bodytext12">
    <w:name w:val="Body text (12)_"/>
    <w:basedOn w:val="a0"/>
    <w:link w:val="Bodytext121"/>
    <w:uiPriority w:val="99"/>
    <w:rsid w:val="00A81ABD"/>
    <w:rPr>
      <w:rFonts w:ascii="Garamond" w:hAnsi="Garamond" w:cs="Garamond"/>
      <w:b/>
      <w:bCs/>
      <w:spacing w:val="-20"/>
      <w:sz w:val="23"/>
      <w:szCs w:val="23"/>
    </w:rPr>
  </w:style>
  <w:style w:type="character" w:customStyle="1" w:styleId="Bodytext120">
    <w:name w:val="Body text (12)"/>
    <w:basedOn w:val="Bodytext12"/>
    <w:uiPriority w:val="99"/>
    <w:rsid w:val="00A81ABD"/>
    <w:rPr>
      <w:rFonts w:ascii="Garamond" w:hAnsi="Garamond" w:cs="Garamond"/>
      <w:b/>
      <w:bCs/>
      <w:spacing w:val="-20"/>
      <w:sz w:val="23"/>
      <w:szCs w:val="23"/>
    </w:rPr>
  </w:style>
  <w:style w:type="character" w:customStyle="1" w:styleId="Bodytext54">
    <w:name w:val="Body text (5)4"/>
    <w:basedOn w:val="Bodytext5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BodytextBold14">
    <w:name w:val="Body text + Bold14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Italic7">
    <w:name w:val="Body text + Italic7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PicturecaptionBold1">
    <w:name w:val="Picture caption + Bold1"/>
    <w:basedOn w:val="Pictur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3">
    <w:name w:val="Body text (5)3"/>
    <w:basedOn w:val="Bodytext5"/>
    <w:uiPriority w:val="99"/>
    <w:rsid w:val="00A81ABD"/>
    <w:rPr>
      <w:rFonts w:ascii="Segoe UI" w:hAnsi="Segoe UI" w:cs="Segoe UI"/>
      <w:spacing w:val="0"/>
      <w:sz w:val="17"/>
      <w:szCs w:val="17"/>
    </w:rPr>
  </w:style>
  <w:style w:type="character" w:customStyle="1" w:styleId="Tablecaption5Bold1">
    <w:name w:val="Table caption (5) + Bold1"/>
    <w:basedOn w:val="Tablecaption5"/>
    <w:uiPriority w:val="99"/>
    <w:rsid w:val="00A81A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Italic6">
    <w:name w:val="Body text + Italic6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Bold13">
    <w:name w:val="Body text + Bold13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12">
    <w:name w:val="Body text + Bold12"/>
    <w:aliases w:val="Italic"/>
    <w:basedOn w:val="Bodytext"/>
    <w:uiPriority w:val="99"/>
    <w:rsid w:val="00A81ABD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BodytextBold11">
    <w:name w:val="Body text + Bold11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Italic5">
    <w:name w:val="Body text + Italic5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60">
    <w:name w:val="Body text (6)"/>
    <w:basedOn w:val="Bodytext6"/>
    <w:uiPriority w:val="99"/>
    <w:rsid w:val="00A81ABD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Bodytext52">
    <w:name w:val="Body text (5)2"/>
    <w:basedOn w:val="Bodytext5"/>
    <w:uiPriority w:val="99"/>
    <w:rsid w:val="00A81ABD"/>
    <w:rPr>
      <w:rFonts w:ascii="Segoe UI" w:hAnsi="Segoe UI" w:cs="Segoe UI"/>
      <w:noProof/>
      <w:spacing w:val="0"/>
      <w:sz w:val="17"/>
      <w:szCs w:val="17"/>
    </w:rPr>
  </w:style>
  <w:style w:type="character" w:customStyle="1" w:styleId="BodytextItalic4">
    <w:name w:val="Body text + Italic4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Bold10">
    <w:name w:val="Body text + Bold10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9">
    <w:name w:val="Body text + Bold9"/>
    <w:aliases w:val="Italic1"/>
    <w:basedOn w:val="Bodytext"/>
    <w:uiPriority w:val="99"/>
    <w:rsid w:val="00A81ABD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BodytextItalic3">
    <w:name w:val="Body text + Italic3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Italic2">
    <w:name w:val="Body text + Italic2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Bold8">
    <w:name w:val="Body text + Bold8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TablecaptionItalic">
    <w:name w:val="Table caption + Italic"/>
    <w:basedOn w:val="Tabl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TablecaptionItalic2">
    <w:name w:val="Table caption + Italic2"/>
    <w:basedOn w:val="Tabl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Tablecaption31">
    <w:name w:val="Table caption3"/>
    <w:basedOn w:val="Tablecaption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Tablecaption21">
    <w:name w:val="Table caption2"/>
    <w:basedOn w:val="Tablecaption"/>
    <w:uiPriority w:val="99"/>
    <w:rsid w:val="00A81ABD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TablecaptionItalic1">
    <w:name w:val="Table caption + Italic1"/>
    <w:basedOn w:val="Tablecaption"/>
    <w:uiPriority w:val="99"/>
    <w:rsid w:val="00A81ABD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7">
    <w:name w:val="Body text + Bold7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6">
    <w:name w:val="Body text + Bold6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5">
    <w:name w:val="Body text + Bold5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Italic1">
    <w:name w:val="Body text + Italic1"/>
    <w:basedOn w:val="Bodytext"/>
    <w:uiPriority w:val="99"/>
    <w:rsid w:val="00A81ABD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BodytextBold4">
    <w:name w:val="Body text + Bold4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3">
    <w:name w:val="Body text + Bold3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2">
    <w:name w:val="Body text + Bold2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Bold1">
    <w:name w:val="Body text + Bold1"/>
    <w:basedOn w:val="Bodytext"/>
    <w:uiPriority w:val="99"/>
    <w:rsid w:val="00A81ABD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Bodytext13">
    <w:name w:val="Body text (13)_"/>
    <w:basedOn w:val="a0"/>
    <w:link w:val="Bodytext130"/>
    <w:uiPriority w:val="99"/>
    <w:rsid w:val="00A81ABD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14">
    <w:name w:val="Body text (14)_"/>
    <w:basedOn w:val="a0"/>
    <w:link w:val="Bodytext140"/>
    <w:uiPriority w:val="99"/>
    <w:rsid w:val="00A81AB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Footnote0">
    <w:name w:val="Footnote"/>
    <w:basedOn w:val="a"/>
    <w:link w:val="Footnote"/>
    <w:uiPriority w:val="99"/>
    <w:rsid w:val="00A81ABD"/>
    <w:pPr>
      <w:shd w:val="clear" w:color="auto" w:fill="FFFFFF"/>
      <w:spacing w:line="240" w:lineRule="atLeast"/>
    </w:pPr>
    <w:rPr>
      <w:rFonts w:ascii="Segoe UI" w:hAnsi="Segoe UI" w:cs="Segoe UI"/>
      <w:color w:val="auto"/>
      <w:sz w:val="17"/>
      <w:szCs w:val="17"/>
    </w:rPr>
  </w:style>
  <w:style w:type="paragraph" w:customStyle="1" w:styleId="Picturecaption20">
    <w:name w:val="Picture caption (2)"/>
    <w:basedOn w:val="a"/>
    <w:link w:val="Picturecaption2"/>
    <w:uiPriority w:val="99"/>
    <w:rsid w:val="00A81ABD"/>
    <w:pPr>
      <w:shd w:val="clear" w:color="auto" w:fill="FFFFFF"/>
      <w:spacing w:line="240" w:lineRule="atLeast"/>
      <w:ind w:hanging="560"/>
    </w:pPr>
    <w:rPr>
      <w:rFonts w:ascii="Segoe UI" w:hAnsi="Segoe UI" w:cs="Segoe UI"/>
      <w:color w:val="auto"/>
      <w:sz w:val="17"/>
      <w:szCs w:val="17"/>
    </w:rPr>
  </w:style>
  <w:style w:type="paragraph" w:customStyle="1" w:styleId="Picturecaption0">
    <w:name w:val="Picture caption"/>
    <w:basedOn w:val="a"/>
    <w:link w:val="Picturecaption"/>
    <w:uiPriority w:val="99"/>
    <w:rsid w:val="00A81ABD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Bodytext1">
    <w:name w:val="Body text1"/>
    <w:basedOn w:val="a"/>
    <w:link w:val="Bodytext"/>
    <w:uiPriority w:val="99"/>
    <w:rsid w:val="00A81ABD"/>
    <w:pPr>
      <w:shd w:val="clear" w:color="auto" w:fill="FFFFFF"/>
      <w:spacing w:after="600" w:line="240" w:lineRule="atLeast"/>
      <w:ind w:hanging="700"/>
      <w:jc w:val="center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Bodytext21">
    <w:name w:val="Body text (2)1"/>
    <w:basedOn w:val="a"/>
    <w:link w:val="Bodytext2"/>
    <w:uiPriority w:val="99"/>
    <w:rsid w:val="00A81ABD"/>
    <w:pPr>
      <w:shd w:val="clear" w:color="auto" w:fill="FFFFFF"/>
      <w:spacing w:before="3000" w:line="686" w:lineRule="exact"/>
      <w:jc w:val="center"/>
    </w:pPr>
    <w:rPr>
      <w:rFonts w:ascii="Times New Roman" w:hAnsi="Times New Roman" w:cs="Times New Roman"/>
      <w:b/>
      <w:bCs/>
      <w:color w:val="auto"/>
      <w:sz w:val="51"/>
      <w:szCs w:val="51"/>
    </w:rPr>
  </w:style>
  <w:style w:type="paragraph" w:customStyle="1" w:styleId="Heading120">
    <w:name w:val="Heading #1 (2)"/>
    <w:basedOn w:val="a"/>
    <w:link w:val="Heading12"/>
    <w:uiPriority w:val="99"/>
    <w:rsid w:val="00A81ABD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Headerorfooter0">
    <w:name w:val="Header or footer"/>
    <w:basedOn w:val="a"/>
    <w:link w:val="Headerorfooter"/>
    <w:uiPriority w:val="99"/>
    <w:rsid w:val="00A81ABD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ofcontents20">
    <w:name w:val="Table of contents (2)"/>
    <w:basedOn w:val="a"/>
    <w:link w:val="Tableofcontents2"/>
    <w:uiPriority w:val="99"/>
    <w:rsid w:val="00A81ABD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10">
    <w:name w:val="toc 1"/>
    <w:basedOn w:val="a"/>
    <w:next w:val="a"/>
    <w:link w:val="1"/>
    <w:uiPriority w:val="99"/>
    <w:rsid w:val="00A81ABD"/>
    <w:pPr>
      <w:shd w:val="clear" w:color="auto" w:fill="FFFFFF"/>
      <w:spacing w:line="346" w:lineRule="exact"/>
    </w:pPr>
    <w:rPr>
      <w:rFonts w:ascii="Times New Roman" w:hAnsi="Times New Roman" w:cs="Times New Roman"/>
      <w:i/>
      <w:iCs/>
      <w:color w:val="auto"/>
      <w:sz w:val="31"/>
      <w:szCs w:val="31"/>
    </w:rPr>
  </w:style>
  <w:style w:type="paragraph" w:customStyle="1" w:styleId="Bodytext31">
    <w:name w:val="Body text (3)1"/>
    <w:basedOn w:val="a"/>
    <w:link w:val="Bodytext3"/>
    <w:uiPriority w:val="99"/>
    <w:rsid w:val="00A81ABD"/>
    <w:pPr>
      <w:shd w:val="clear" w:color="auto" w:fill="FFFFFF"/>
      <w:spacing w:line="346" w:lineRule="exact"/>
    </w:pPr>
    <w:rPr>
      <w:rFonts w:ascii="Times New Roman" w:hAnsi="Times New Roman" w:cs="Times New Roman"/>
      <w:i/>
      <w:iCs/>
      <w:color w:val="auto"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rsid w:val="00A81ABD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Tableofcontents30">
    <w:name w:val="Table of contents (3)"/>
    <w:basedOn w:val="a"/>
    <w:link w:val="Tableofcontents3"/>
    <w:uiPriority w:val="99"/>
    <w:rsid w:val="00A81ABD"/>
    <w:pPr>
      <w:shd w:val="clear" w:color="auto" w:fill="FFFFFF"/>
      <w:spacing w:before="60" w:line="250" w:lineRule="exact"/>
    </w:pPr>
    <w:rPr>
      <w:rFonts w:ascii="Segoe UI" w:hAnsi="Segoe UI" w:cs="Segoe UI"/>
      <w:color w:val="auto"/>
      <w:sz w:val="17"/>
      <w:szCs w:val="17"/>
    </w:rPr>
  </w:style>
  <w:style w:type="paragraph" w:customStyle="1" w:styleId="Bodytext51">
    <w:name w:val="Body text (5)1"/>
    <w:basedOn w:val="a"/>
    <w:link w:val="Bodytext5"/>
    <w:uiPriority w:val="99"/>
    <w:rsid w:val="00A81ABD"/>
    <w:pPr>
      <w:shd w:val="clear" w:color="auto" w:fill="FFFFFF"/>
      <w:spacing w:before="60" w:after="300" w:line="240" w:lineRule="atLeast"/>
    </w:pPr>
    <w:rPr>
      <w:rFonts w:ascii="Segoe UI" w:hAnsi="Segoe UI" w:cs="Segoe UI"/>
      <w:color w:val="auto"/>
      <w:sz w:val="17"/>
      <w:szCs w:val="17"/>
    </w:rPr>
  </w:style>
  <w:style w:type="paragraph" w:customStyle="1" w:styleId="Bodytext61">
    <w:name w:val="Body text (6)1"/>
    <w:basedOn w:val="a"/>
    <w:link w:val="Bodytext6"/>
    <w:uiPriority w:val="99"/>
    <w:rsid w:val="00A81ABD"/>
    <w:pPr>
      <w:shd w:val="clear" w:color="auto" w:fill="FFFFFF"/>
      <w:spacing w:before="300" w:line="37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rsid w:val="00A81ABD"/>
    <w:pPr>
      <w:shd w:val="clear" w:color="auto" w:fill="FFFFFF"/>
      <w:spacing w:before="360" w:after="180" w:line="240" w:lineRule="atLeast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Tablecaption20">
    <w:name w:val="Table caption (2)"/>
    <w:basedOn w:val="a"/>
    <w:link w:val="Tablecaption2"/>
    <w:uiPriority w:val="99"/>
    <w:rsid w:val="00A81ABD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ablecaption1">
    <w:name w:val="Table caption1"/>
    <w:basedOn w:val="a"/>
    <w:link w:val="Tablecaption"/>
    <w:uiPriority w:val="99"/>
    <w:rsid w:val="00A81ABD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90">
    <w:name w:val="Body text (9)"/>
    <w:basedOn w:val="a"/>
    <w:link w:val="Bodytext9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100">
    <w:name w:val="Body text (10)"/>
    <w:basedOn w:val="a"/>
    <w:link w:val="Bodytext10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ablecaption30">
    <w:name w:val="Table caption (3)"/>
    <w:basedOn w:val="a"/>
    <w:link w:val="Tablecaption3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Heading10">
    <w:name w:val="Heading #1"/>
    <w:basedOn w:val="a"/>
    <w:link w:val="Heading1"/>
    <w:uiPriority w:val="99"/>
    <w:rsid w:val="00A81ABD"/>
    <w:pPr>
      <w:shd w:val="clear" w:color="auto" w:fill="FFFFFF"/>
      <w:spacing w:after="420" w:line="240" w:lineRule="atLeast"/>
      <w:ind w:hanging="700"/>
      <w:outlineLvl w:val="0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Tablecaption40">
    <w:name w:val="Table caption (4)"/>
    <w:basedOn w:val="a"/>
    <w:link w:val="Tablecaption4"/>
    <w:uiPriority w:val="99"/>
    <w:rsid w:val="00A81ABD"/>
    <w:pPr>
      <w:shd w:val="clear" w:color="auto" w:fill="FFFFFF"/>
      <w:spacing w:line="240" w:lineRule="atLeast"/>
    </w:pPr>
    <w:rPr>
      <w:rFonts w:ascii="Segoe UI" w:hAnsi="Segoe UI" w:cs="Segoe UI"/>
      <w:color w:val="auto"/>
      <w:sz w:val="17"/>
      <w:szCs w:val="17"/>
    </w:rPr>
  </w:style>
  <w:style w:type="paragraph" w:customStyle="1" w:styleId="Tablecaption50">
    <w:name w:val="Table caption (5)"/>
    <w:basedOn w:val="a"/>
    <w:link w:val="Tablecaption5"/>
    <w:uiPriority w:val="99"/>
    <w:rsid w:val="00A81AB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Bodytext111">
    <w:name w:val="Body text (11)1"/>
    <w:basedOn w:val="a"/>
    <w:link w:val="Bodytext11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55"/>
      <w:szCs w:val="55"/>
    </w:rPr>
  </w:style>
  <w:style w:type="paragraph" w:customStyle="1" w:styleId="Bodytext121">
    <w:name w:val="Body text (12)1"/>
    <w:basedOn w:val="a"/>
    <w:link w:val="Bodytext12"/>
    <w:uiPriority w:val="99"/>
    <w:rsid w:val="00A81ABD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pacing w:val="-20"/>
      <w:sz w:val="23"/>
      <w:szCs w:val="23"/>
    </w:rPr>
  </w:style>
  <w:style w:type="paragraph" w:customStyle="1" w:styleId="Bodytext130">
    <w:name w:val="Body text (13)"/>
    <w:basedOn w:val="a"/>
    <w:link w:val="Bodytext13"/>
    <w:uiPriority w:val="99"/>
    <w:rsid w:val="00A81AB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Bodytext140">
    <w:name w:val="Body text (14)"/>
    <w:basedOn w:val="a"/>
    <w:link w:val="Bodytext14"/>
    <w:uiPriority w:val="99"/>
    <w:rsid w:val="00A81ABD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F7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25"/>
    <w:rPr>
      <w:rFonts w:ascii="Tahoma" w:hAnsi="Tahoma" w:cs="Tahoma"/>
      <w:color w:val="000000"/>
      <w:sz w:val="16"/>
      <w:szCs w:val="16"/>
    </w:rPr>
  </w:style>
  <w:style w:type="paragraph" w:styleId="a6">
    <w:name w:val="caption"/>
    <w:basedOn w:val="a"/>
    <w:next w:val="a"/>
    <w:unhideWhenUsed/>
    <w:qFormat/>
    <w:rsid w:val="00764309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styleId="a7">
    <w:name w:val="Table Grid"/>
    <w:basedOn w:val="a1"/>
    <w:uiPriority w:val="59"/>
    <w:rsid w:val="00A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64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8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Численность контингента</a:t>
            </a:r>
          </a:p>
        </c:rich>
      </c:tx>
      <c:layout>
        <c:manualLayout>
          <c:xMode val="edge"/>
          <c:yMode val="edge"/>
          <c:x val="0.127280103513241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Лист1!$B$3</c:f>
              <c:numCache>
                <c:formatCode>General</c:formatCode>
                <c:ptCount val="1"/>
                <c:pt idx="0">
                  <c:v>14792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E-478C-BBDE-4074D5ED7A2F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Лист1!$C$3</c:f>
              <c:numCache>
                <c:formatCode>General</c:formatCode>
                <c:ptCount val="1"/>
                <c:pt idx="0">
                  <c:v>15612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DE-478C-BBDE-4074D5ED7A2F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Лист1!$D$3</c:f>
              <c:numCache>
                <c:formatCode>General</c:formatCode>
                <c:ptCount val="1"/>
                <c:pt idx="0">
                  <c:v>15946</c:v>
                </c:pt>
              </c:numCache>
            </c:numRef>
          </c:val>
        </c:ser>
        <c:axId val="67824640"/>
        <c:axId val="67838720"/>
      </c:barChart>
      <c:catAx>
        <c:axId val="67824640"/>
        <c:scaling>
          <c:orientation val="minMax"/>
        </c:scaling>
        <c:axPos val="b"/>
        <c:numFmt formatCode="General" sourceLinked="1"/>
        <c:majorTickMark val="none"/>
        <c:tickLblPos val="nextTo"/>
        <c:crossAx val="67838720"/>
        <c:crosses val="autoZero"/>
        <c:auto val="1"/>
        <c:lblAlgn val="ctr"/>
        <c:lblOffset val="100"/>
      </c:catAx>
      <c:valAx>
        <c:axId val="67838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824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Аттестация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3-4180-8A15-EC5D4F5B3E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Аттестация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0.7590000000000009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A3-4180-8A15-EC5D4F5B3E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Аттестация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0.71700000000000064</c:v>
                </c:pt>
              </c:numCache>
            </c:numRef>
          </c:val>
        </c:ser>
        <c:axId val="67668608"/>
        <c:axId val="67682688"/>
      </c:barChart>
      <c:catAx>
        <c:axId val="67668608"/>
        <c:scaling>
          <c:orientation val="minMax"/>
        </c:scaling>
        <c:axPos val="b"/>
        <c:numFmt formatCode="General" sourceLinked="0"/>
        <c:tickLblPos val="nextTo"/>
        <c:crossAx val="67682688"/>
        <c:crosses val="autoZero"/>
        <c:auto val="1"/>
        <c:lblAlgn val="ctr"/>
        <c:lblOffset val="100"/>
      </c:catAx>
      <c:valAx>
        <c:axId val="67682688"/>
        <c:scaling>
          <c:orientation val="minMax"/>
        </c:scaling>
        <c:axPos val="l"/>
        <c:majorGridlines/>
        <c:numFmt formatCode="0.0%" sourceLinked="1"/>
        <c:tickLblPos val="nextTo"/>
        <c:crossAx val="67668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177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B-4752-A9ED-39B5ED4C58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178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1B-4752-A9ED-39B5ED4C58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</c:v>
                </c:pt>
                <c:pt idx="1">
                  <c:v>179</c:v>
                </c:pt>
                <c:pt idx="2">
                  <c:v>50</c:v>
                </c:pt>
              </c:numCache>
            </c:numRef>
          </c:val>
        </c:ser>
        <c:axId val="67700992"/>
        <c:axId val="67706880"/>
      </c:barChart>
      <c:catAx>
        <c:axId val="67700992"/>
        <c:scaling>
          <c:orientation val="minMax"/>
        </c:scaling>
        <c:axPos val="b"/>
        <c:numFmt formatCode="General" sourceLinked="0"/>
        <c:tickLblPos val="nextTo"/>
        <c:crossAx val="67706880"/>
        <c:crosses val="autoZero"/>
        <c:auto val="1"/>
        <c:lblAlgn val="ctr"/>
        <c:lblOffset val="100"/>
      </c:catAx>
      <c:valAx>
        <c:axId val="67706880"/>
        <c:scaling>
          <c:orientation val="minMax"/>
        </c:scaling>
        <c:axPos val="l"/>
        <c:majorGridlines/>
        <c:numFmt formatCode="General" sourceLinked="1"/>
        <c:tickLblPos val="nextTo"/>
        <c:crossAx val="67700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Кол-во</a:t>
            </a:r>
            <a:r>
              <a:rPr lang="ru-RU" sz="1200" baseline="0"/>
              <a:t> учебных групп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BB-4300-953C-2D5AE861D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BB-4300-953C-2D5AE861D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1034</c:v>
                </c:pt>
              </c:numCache>
            </c:numRef>
          </c:val>
        </c:ser>
        <c:axId val="67921792"/>
        <c:axId val="67924352"/>
      </c:barChart>
      <c:catAx>
        <c:axId val="67921792"/>
        <c:scaling>
          <c:orientation val="minMax"/>
        </c:scaling>
        <c:axPos val="b"/>
        <c:numFmt formatCode="General" sourceLinked="1"/>
        <c:majorTickMark val="none"/>
        <c:tickLblPos val="nextTo"/>
        <c:crossAx val="67924352"/>
        <c:crosses val="autoZero"/>
        <c:auto val="1"/>
        <c:lblAlgn val="ctr"/>
        <c:lblOffset val="100"/>
      </c:catAx>
      <c:valAx>
        <c:axId val="67924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921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Охват учащихся дополнительным образованием в зависимости от возраста (в 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0"/>
              <c:layout>
                <c:manualLayout>
                  <c:x val="-1.0009752809548453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-1.60156044952775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0019505619096944E-2"/>
                  <c:y val="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DD-4262-BC91-CA681A609B12}"/>
                </c:ext>
              </c:extLst>
            </c:dLbl>
            <c:dLbl>
              <c:idx val="3"/>
              <c:layout>
                <c:manualLayout>
                  <c:x val="-1.0009752809548453E-2"/>
                  <c:y val="1.1904761904761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DD-4262-BC91-CA681A609B12}"/>
                </c:ext>
              </c:extLst>
            </c:dLbl>
            <c:dLbl>
              <c:idx val="4"/>
              <c:layout>
                <c:manualLayout>
                  <c:x val="-6.0058516857290842E-3"/>
                  <c:y val="3.96825396825397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DD-4262-BC91-CA681A609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дети от 5 до 7 лет</c:v>
                </c:pt>
                <c:pt idx="1">
                  <c:v>учащиеся 1-4 классов</c:v>
                </c:pt>
                <c:pt idx="2">
                  <c:v>учащиеся 5-9 классов</c:v>
                </c:pt>
                <c:pt idx="3">
                  <c:v>учащиеся 10-11 классов</c:v>
                </c:pt>
                <c:pt idx="4">
                  <c:v>студенты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0.50700000000000001</c:v>
                </c:pt>
                <c:pt idx="2">
                  <c:v>0.36700000000000038</c:v>
                </c:pt>
                <c:pt idx="3">
                  <c:v>6.4000000000000098E-2</c:v>
                </c:pt>
                <c:pt idx="4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DD-4262-BC91-CA681A609B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дети от 5 до 7 лет</c:v>
                </c:pt>
                <c:pt idx="1">
                  <c:v>учащиеся 1-4 классов</c:v>
                </c:pt>
                <c:pt idx="2">
                  <c:v>учащиеся 5-9 классов</c:v>
                </c:pt>
                <c:pt idx="3">
                  <c:v>учащиеся 10-11 классов</c:v>
                </c:pt>
                <c:pt idx="4">
                  <c:v>студенты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4.7000000000000014E-2</c:v>
                </c:pt>
                <c:pt idx="1">
                  <c:v>0.49100000000000038</c:v>
                </c:pt>
                <c:pt idx="2">
                  <c:v>0.37800000000000039</c:v>
                </c:pt>
                <c:pt idx="3">
                  <c:v>6.5000000000000002E-2</c:v>
                </c:pt>
                <c:pt idx="4">
                  <c:v>1.9000000000000024E-2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DD-4262-BC91-CA681A609B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dLbl>
              <c:idx val="0"/>
              <c:layout>
                <c:manualLayout>
                  <c:x val="1.201170337145814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011703371458144E-2"/>
                  <c:y val="3.9682539682539377E-3"/>
                </c:manualLayout>
              </c:layout>
              <c:showVal val="1"/>
            </c:dLbl>
            <c:dLbl>
              <c:idx val="2"/>
              <c:layout>
                <c:manualLayout>
                  <c:x val="1.000975280954845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01170337145814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007802247638766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дети от 5 до 7 лет</c:v>
                </c:pt>
                <c:pt idx="1">
                  <c:v>учащиеся 1-4 классов</c:v>
                </c:pt>
                <c:pt idx="2">
                  <c:v>учащиеся 5-9 классов</c:v>
                </c:pt>
                <c:pt idx="3">
                  <c:v>учащиеся 10-11 классов</c:v>
                </c:pt>
                <c:pt idx="4">
                  <c:v>студенты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5.9000000000000066E-2</c:v>
                </c:pt>
                <c:pt idx="1">
                  <c:v>0.45300000000000001</c:v>
                </c:pt>
                <c:pt idx="2">
                  <c:v>0.40700000000000008</c:v>
                </c:pt>
                <c:pt idx="3">
                  <c:v>6.8000000000000019E-2</c:v>
                </c:pt>
                <c:pt idx="4">
                  <c:v>1.2999999999999998E-2</c:v>
                </c:pt>
              </c:numCache>
            </c:numRef>
          </c:val>
        </c:ser>
        <c:axId val="26797184"/>
        <c:axId val="26798720"/>
      </c:barChart>
      <c:catAx>
        <c:axId val="26797184"/>
        <c:scaling>
          <c:orientation val="minMax"/>
        </c:scaling>
        <c:axPos val="b"/>
        <c:numFmt formatCode="General" sourceLinked="0"/>
        <c:majorTickMark val="none"/>
        <c:tickLblPos val="nextTo"/>
        <c:crossAx val="26798720"/>
        <c:crosses val="autoZero"/>
        <c:auto val="1"/>
        <c:lblAlgn val="ctr"/>
        <c:lblOffset val="100"/>
      </c:catAx>
      <c:valAx>
        <c:axId val="2679872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2679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учебных групп (в</a:t>
            </a:r>
            <a:r>
              <a:rPr lang="ru-RU" sz="1200" baseline="0"/>
              <a:t> %)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28397832773856474"/>
          <c:y val="9.7933765966798605E-2"/>
          <c:w val="0.51964995624112675"/>
          <c:h val="0.820617229635118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техническая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  <c:pt idx="4">
                  <c:v>социально-гуманитарная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0.58199999999999996</c:v>
                </c:pt>
                <c:pt idx="1">
                  <c:v>9.0000000000000028E-3</c:v>
                </c:pt>
                <c:pt idx="2">
                  <c:v>0.27200000000000002</c:v>
                </c:pt>
                <c:pt idx="3">
                  <c:v>3.0000000000000035E-3</c:v>
                </c:pt>
                <c:pt idx="4">
                  <c:v>0.13500000000000001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7C-4961-B84F-95ED392BF2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техническая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  <c:pt idx="4">
                  <c:v>социально-гуманитарная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0.57600000000000062</c:v>
                </c:pt>
                <c:pt idx="1">
                  <c:v>9.0000000000000028E-3</c:v>
                </c:pt>
                <c:pt idx="2">
                  <c:v>0.26600000000000001</c:v>
                </c:pt>
                <c:pt idx="3">
                  <c:v>3.0000000000000035E-3</c:v>
                </c:pt>
                <c:pt idx="4">
                  <c:v>0.14600000000000019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7C-4961-B84F-95ED392BF2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техническая</c:v>
                </c:pt>
                <c:pt idx="2">
                  <c:v>художественная</c:v>
                </c:pt>
                <c:pt idx="3">
                  <c:v>туристско-краеведческая</c:v>
                </c:pt>
                <c:pt idx="4">
                  <c:v>социально-гуманитарная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0.59699999999999998</c:v>
                </c:pt>
                <c:pt idx="1">
                  <c:v>9.0000000000000028E-3</c:v>
                </c:pt>
                <c:pt idx="2">
                  <c:v>0.26200000000000001</c:v>
                </c:pt>
                <c:pt idx="3">
                  <c:v>3.0000000000000035E-3</c:v>
                </c:pt>
                <c:pt idx="4">
                  <c:v>0.13</c:v>
                </c:pt>
                <c:pt idx="5">
                  <c:v>0</c:v>
                </c:pt>
              </c:numCache>
            </c:numRef>
          </c:val>
        </c:ser>
        <c:axId val="26832896"/>
        <c:axId val="26834432"/>
      </c:barChart>
      <c:catAx>
        <c:axId val="26832896"/>
        <c:scaling>
          <c:orientation val="minMax"/>
        </c:scaling>
        <c:axPos val="l"/>
        <c:numFmt formatCode="General" sourceLinked="0"/>
        <c:majorTickMark val="none"/>
        <c:tickLblPos val="nextTo"/>
        <c:crossAx val="26834432"/>
        <c:crosses val="autoZero"/>
        <c:auto val="1"/>
        <c:lblAlgn val="ctr"/>
        <c:lblOffset val="100"/>
      </c:catAx>
      <c:valAx>
        <c:axId val="26834432"/>
        <c:scaling>
          <c:orientation val="minMax"/>
        </c:scaling>
        <c:axPos val="b"/>
        <c:majorGridlines/>
        <c:numFmt formatCode="0.0%" sourceLinked="1"/>
        <c:majorTickMark val="none"/>
        <c:tickLblPos val="nextTo"/>
        <c:crossAx val="26832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базе ОО</c:v>
                </c:pt>
                <c:pt idx="1">
                  <c:v>На базе дошкольных учреждений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0.70200000000000062</c:v>
                </c:pt>
                <c:pt idx="1">
                  <c:v>0</c:v>
                </c:pt>
                <c:pt idx="2">
                  <c:v>7.0000000000000071E-3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A7-46C4-AF6B-83861778B7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базе ОО</c:v>
                </c:pt>
                <c:pt idx="1">
                  <c:v>На базе дошкольных учреждений</c:v>
                </c:pt>
                <c:pt idx="2">
                  <c:v>Другое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0.66100000000000103</c:v>
                </c:pt>
                <c:pt idx="1">
                  <c:v>0</c:v>
                </c:pt>
                <c:pt idx="2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A7-46C4-AF6B-83861778B7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базе ОО</c:v>
                </c:pt>
                <c:pt idx="1">
                  <c:v>На базе дошкольных учреждений</c:v>
                </c:pt>
                <c:pt idx="2">
                  <c:v>Другое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0.65100000000000102</c:v>
                </c:pt>
                <c:pt idx="1">
                  <c:v>0</c:v>
                </c:pt>
                <c:pt idx="2">
                  <c:v>2.0000000000000011E-2</c:v>
                </c:pt>
              </c:numCache>
            </c:numRef>
          </c:val>
        </c:ser>
        <c:axId val="26918912"/>
        <c:axId val="26920448"/>
      </c:barChart>
      <c:catAx>
        <c:axId val="26918912"/>
        <c:scaling>
          <c:orientation val="minMax"/>
        </c:scaling>
        <c:axPos val="b"/>
        <c:numFmt formatCode="General" sourceLinked="0"/>
        <c:tickLblPos val="nextTo"/>
        <c:crossAx val="26920448"/>
        <c:crosses val="autoZero"/>
        <c:auto val="1"/>
        <c:lblAlgn val="ctr"/>
        <c:lblOffset val="100"/>
      </c:catAx>
      <c:valAx>
        <c:axId val="26920448"/>
        <c:scaling>
          <c:orientation val="minMax"/>
        </c:scaling>
        <c:axPos val="l"/>
        <c:majorGridlines/>
        <c:numFmt formatCode="0.0%" sourceLinked="1"/>
        <c:tickLblPos val="nextTo"/>
        <c:crossAx val="2691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дополнительных</a:t>
            </a:r>
            <a:r>
              <a:rPr lang="ru-RU" sz="1400" baseline="0"/>
              <a:t> программ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1"/>
              <c:layout>
                <c:manualLayout>
                  <c:x val="-9.2592592592592865E-3"/>
                  <c:y val="1.190476190476192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социально-гуманитарная</c:v>
                </c:pt>
                <c:pt idx="3">
                  <c:v>туристско-краеведческая</c:v>
                </c:pt>
                <c:pt idx="4">
                  <c:v>техническая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52</c:v>
                </c:pt>
                <c:pt idx="2">
                  <c:v>21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социально-гуманитарная</c:v>
                </c:pt>
                <c:pt idx="3">
                  <c:v>туристско-краеведческая</c:v>
                </c:pt>
                <c:pt idx="4">
                  <c:v>техническая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98</c:v>
                </c:pt>
                <c:pt idx="1">
                  <c:v>52</c:v>
                </c:pt>
                <c:pt idx="2">
                  <c:v>30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dLbl>
              <c:idx val="1"/>
              <c:layout>
                <c:manualLayout>
                  <c:x val="9.259259259259286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социально-гуманитарная</c:v>
                </c:pt>
                <c:pt idx="3">
                  <c:v>туристско-краеведческая</c:v>
                </c:pt>
                <c:pt idx="4">
                  <c:v>техническая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106</c:v>
                </c:pt>
                <c:pt idx="1">
                  <c:v>55</c:v>
                </c:pt>
                <c:pt idx="2">
                  <c:v>21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axId val="27049344"/>
        <c:axId val="27063424"/>
      </c:barChart>
      <c:catAx>
        <c:axId val="27049344"/>
        <c:scaling>
          <c:orientation val="minMax"/>
        </c:scaling>
        <c:axPos val="b"/>
        <c:majorTickMark val="none"/>
        <c:tickLblPos val="nextTo"/>
        <c:crossAx val="27063424"/>
        <c:crosses val="autoZero"/>
        <c:auto val="1"/>
        <c:lblAlgn val="ctr"/>
        <c:lblOffset val="100"/>
      </c:catAx>
      <c:valAx>
        <c:axId val="27063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704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Охват учащихся программами дополнительного образования по направленностям в ОДО (в %)</a:t>
            </a:r>
          </a:p>
        </c:rich>
      </c:tx>
      <c:layout>
        <c:manualLayout>
          <c:xMode val="edge"/>
          <c:yMode val="edge"/>
          <c:x val="0.14174513527610508"/>
          <c:y val="2.691116349461825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2022/2023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социально-гуманитарная</c:v>
                </c:pt>
                <c:pt idx="4">
                  <c:v>естественнонаучная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8.000000000000014E-3</c:v>
                </c:pt>
                <c:pt idx="1">
                  <c:v>0.254</c:v>
                </c:pt>
                <c:pt idx="2">
                  <c:v>2.0000000000000031E-3</c:v>
                </c:pt>
                <c:pt idx="3">
                  <c:v>0.126</c:v>
                </c:pt>
                <c:pt idx="4">
                  <c:v>0</c:v>
                </c:pt>
                <c:pt idx="5">
                  <c:v>0.61000000000000065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FA-47EA-8F2C-A3E1951BF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социально-гуманитарная</c:v>
                </c:pt>
                <c:pt idx="4">
                  <c:v>естественнонаучная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8.000000000000014E-3</c:v>
                </c:pt>
                <c:pt idx="1">
                  <c:v>0.26300000000000001</c:v>
                </c:pt>
                <c:pt idx="2">
                  <c:v>2.0000000000000031E-3</c:v>
                </c:pt>
                <c:pt idx="3">
                  <c:v>0.14000000000000001</c:v>
                </c:pt>
                <c:pt idx="4">
                  <c:v>0</c:v>
                </c:pt>
                <c:pt idx="5">
                  <c:v>0.58699999999999997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FA-47EA-8F2C-A3E1951BF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социально-гуманитарная</c:v>
                </c:pt>
                <c:pt idx="4">
                  <c:v>естественнонаучная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9.0000000000000028E-3</c:v>
                </c:pt>
                <c:pt idx="1">
                  <c:v>0.28200000000000008</c:v>
                </c:pt>
                <c:pt idx="2">
                  <c:v>3.0000000000000035E-3</c:v>
                </c:pt>
                <c:pt idx="3">
                  <c:v>0.13400000000000001</c:v>
                </c:pt>
                <c:pt idx="4">
                  <c:v>0</c:v>
                </c:pt>
                <c:pt idx="5">
                  <c:v>0.57199999999999995</c:v>
                </c:pt>
              </c:numCache>
            </c:numRef>
          </c:val>
        </c:ser>
        <c:axId val="26344832"/>
        <c:axId val="27124864"/>
      </c:barChart>
      <c:catAx>
        <c:axId val="26344832"/>
        <c:scaling>
          <c:orientation val="minMax"/>
        </c:scaling>
        <c:axPos val="l"/>
        <c:numFmt formatCode="General" sourceLinked="0"/>
        <c:majorTickMark val="none"/>
        <c:tickLblPos val="nextTo"/>
        <c:crossAx val="27124864"/>
        <c:crosses val="autoZero"/>
        <c:auto val="1"/>
        <c:lblAlgn val="ctr"/>
        <c:lblOffset val="100"/>
      </c:catAx>
      <c:valAx>
        <c:axId val="27124864"/>
        <c:scaling>
          <c:orientation val="minMax"/>
        </c:scaling>
        <c:axPos val="b"/>
        <c:majorGridlines/>
        <c:numFmt formatCode="0.0%" sourceLinked="1"/>
        <c:majorTickMark val="none"/>
        <c:tickLblPos val="nextTo"/>
        <c:crossAx val="26344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D9-43CF-B07B-43984A1E56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D9-43CF-B07B-43984A1E56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</c:ser>
        <c:axId val="67534208"/>
        <c:axId val="67544192"/>
      </c:barChart>
      <c:catAx>
        <c:axId val="67534208"/>
        <c:scaling>
          <c:orientation val="minMax"/>
        </c:scaling>
        <c:axPos val="b"/>
        <c:numFmt formatCode="General" sourceLinked="0"/>
        <c:tickLblPos val="nextTo"/>
        <c:crossAx val="67544192"/>
        <c:crosses val="autoZero"/>
        <c:auto val="1"/>
        <c:lblAlgn val="ctr"/>
        <c:lblOffset val="100"/>
      </c:catAx>
      <c:valAx>
        <c:axId val="67544192"/>
        <c:scaling>
          <c:orientation val="minMax"/>
        </c:scaling>
        <c:axPos val="l"/>
        <c:majorGridlines/>
        <c:numFmt formatCode="General" sourceLinked="1"/>
        <c:tickLblPos val="nextTo"/>
        <c:crossAx val="67534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Высшее образование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0.88900000000000001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9B-47CB-95F5-54F4399B4E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Высшее образование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0.89900000000000002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9B-47CB-95F5-54F4399B4E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2022/2023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Высшее образование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0.88400000000000001</c:v>
                </c:pt>
              </c:numCache>
            </c:numRef>
          </c:val>
        </c:ser>
        <c:axId val="26897408"/>
        <c:axId val="31781632"/>
      </c:barChart>
      <c:catAx>
        <c:axId val="26897408"/>
        <c:scaling>
          <c:orientation val="minMax"/>
        </c:scaling>
        <c:axPos val="b"/>
        <c:numFmt formatCode="General" sourceLinked="0"/>
        <c:tickLblPos val="nextTo"/>
        <c:crossAx val="31781632"/>
        <c:crosses val="autoZero"/>
        <c:auto val="1"/>
        <c:lblAlgn val="ctr"/>
        <c:lblOffset val="100"/>
      </c:catAx>
      <c:valAx>
        <c:axId val="31781632"/>
        <c:scaling>
          <c:orientation val="minMax"/>
        </c:scaling>
        <c:axPos val="l"/>
        <c:majorGridlines/>
        <c:numFmt formatCode="0.0%" sourceLinked="1"/>
        <c:tickLblPos val="nextTo"/>
        <c:crossAx val="2689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8701-3C33-4B27-81C4-35811F9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2a</cp:lastModifiedBy>
  <cp:revision>31</cp:revision>
  <cp:lastPrinted>2023-01-19T06:00:00Z</cp:lastPrinted>
  <dcterms:created xsi:type="dcterms:W3CDTF">2020-01-16T09:29:00Z</dcterms:created>
  <dcterms:modified xsi:type="dcterms:W3CDTF">2023-01-19T06:02:00Z</dcterms:modified>
</cp:coreProperties>
</file>