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339CE" w14:paraId="2646155E" w14:textId="77777777" w:rsidTr="006B2C49">
        <w:tc>
          <w:tcPr>
            <w:tcW w:w="4927" w:type="dxa"/>
          </w:tcPr>
          <w:p w14:paraId="03F001EF" w14:textId="77777777" w:rsidR="00C339CE" w:rsidRDefault="00C339CE" w:rsidP="006B2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2986DFA7" w14:textId="77777777" w:rsidR="00C339CE" w:rsidRPr="00356148" w:rsidRDefault="00C339CE" w:rsidP="006B2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4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5614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14:paraId="363EDB7E" w14:textId="77777777" w:rsidR="00C339CE" w:rsidRPr="00356148" w:rsidRDefault="00C339CE" w:rsidP="006B2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4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247731BD" w14:textId="77777777" w:rsidR="00C339CE" w:rsidRPr="00356148" w:rsidRDefault="00C339CE" w:rsidP="006B2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48">
              <w:rPr>
                <w:rFonts w:ascii="Times New Roman" w:hAnsi="Times New Roman" w:cs="Times New Roman"/>
                <w:sz w:val="28"/>
                <w:szCs w:val="28"/>
              </w:rPr>
              <w:t>приказом комитета образования</w:t>
            </w:r>
          </w:p>
          <w:p w14:paraId="0BBBE5A6" w14:textId="77777777" w:rsidR="00C339CE" w:rsidRDefault="00C339CE" w:rsidP="006B2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4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Тамбова</w:t>
            </w:r>
          </w:p>
          <w:p w14:paraId="4265B772" w14:textId="77777777" w:rsidR="00C339CE" w:rsidRPr="00356148" w:rsidRDefault="00C339CE" w:rsidP="006B2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Тамбовской области</w:t>
            </w:r>
          </w:p>
          <w:p w14:paraId="533B5559" w14:textId="0407AA79" w:rsidR="00C339CE" w:rsidRDefault="007D2E93" w:rsidP="0062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39CE" w:rsidRPr="003561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9863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28.02.2022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2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9CE" w:rsidRPr="003561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863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14:paraId="69AE8F69" w14:textId="77777777" w:rsidR="00C339CE" w:rsidRDefault="00C339CE" w:rsidP="00C339CE">
      <w:pPr>
        <w:rPr>
          <w:rFonts w:ascii="Times New Roman" w:hAnsi="Times New Roman" w:cs="Times New Roman"/>
          <w:sz w:val="28"/>
          <w:szCs w:val="28"/>
        </w:rPr>
        <w:sectPr w:rsidR="00C339CE" w:rsidSect="008200F1">
          <w:headerReference w:type="default" r:id="rId7"/>
          <w:headerReference w:type="first" r:id="rId8"/>
          <w:pgSz w:w="11906" w:h="16838"/>
          <w:pgMar w:top="1134" w:right="567" w:bottom="1134" w:left="1701" w:header="680" w:footer="709" w:gutter="0"/>
          <w:cols w:space="708"/>
          <w:titlePg/>
          <w:docGrid w:linePitch="360"/>
        </w:sectPr>
      </w:pPr>
    </w:p>
    <w:p w14:paraId="68C0AE4C" w14:textId="77777777" w:rsidR="00C339CE" w:rsidRDefault="00C339CE" w:rsidP="00C3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EB7CD1" w14:textId="77777777" w:rsidR="00C339CE" w:rsidRPr="001E07EF" w:rsidRDefault="00C339CE" w:rsidP="00C339CE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14:paraId="5F202448" w14:textId="77777777" w:rsidR="00C339CE" w:rsidRPr="001E07EF" w:rsidRDefault="00C339CE" w:rsidP="00C339CE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 w:rsidRPr="001E07EF">
        <w:rPr>
          <w:bCs/>
          <w:sz w:val="28"/>
          <w:szCs w:val="28"/>
        </w:rPr>
        <w:t>о городской научно-практической конференции по информатике</w:t>
      </w:r>
    </w:p>
    <w:p w14:paraId="6F1CCD7F" w14:textId="77777777" w:rsidR="00C339CE" w:rsidRPr="001E07EF" w:rsidRDefault="00C339CE" w:rsidP="00C339CE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 w:rsidRPr="001E07EF">
        <w:rPr>
          <w:bCs/>
          <w:sz w:val="28"/>
          <w:szCs w:val="28"/>
        </w:rPr>
        <w:t>«Цифровое пространство»</w:t>
      </w:r>
    </w:p>
    <w:p w14:paraId="3F047E31" w14:textId="77777777" w:rsidR="00C339CE" w:rsidRPr="001E07EF" w:rsidRDefault="00C339CE" w:rsidP="00C339CE">
      <w:pPr>
        <w:pStyle w:val="a3"/>
        <w:tabs>
          <w:tab w:val="left" w:pos="708"/>
        </w:tabs>
        <w:rPr>
          <w:bCs/>
          <w:color w:val="FF0000"/>
          <w:sz w:val="28"/>
          <w:szCs w:val="28"/>
        </w:rPr>
      </w:pPr>
    </w:p>
    <w:p w14:paraId="2A69FDC9" w14:textId="77777777" w:rsidR="00C339CE" w:rsidRPr="001E07EF" w:rsidRDefault="00C339CE" w:rsidP="00C339CE">
      <w:pPr>
        <w:pStyle w:val="a3"/>
        <w:numPr>
          <w:ilvl w:val="0"/>
          <w:numId w:val="1"/>
        </w:numPr>
        <w:tabs>
          <w:tab w:val="left" w:pos="708"/>
        </w:tabs>
        <w:jc w:val="center"/>
        <w:rPr>
          <w:bCs/>
          <w:sz w:val="28"/>
          <w:szCs w:val="28"/>
        </w:rPr>
      </w:pPr>
      <w:r w:rsidRPr="001E07EF">
        <w:rPr>
          <w:bCs/>
          <w:sz w:val="28"/>
          <w:szCs w:val="28"/>
        </w:rPr>
        <w:t>Общие положения</w:t>
      </w:r>
    </w:p>
    <w:p w14:paraId="3F39D5A5" w14:textId="77777777" w:rsidR="00C339CE" w:rsidRPr="00356148" w:rsidRDefault="00C339CE" w:rsidP="00C339CE">
      <w:pPr>
        <w:pStyle w:val="a3"/>
        <w:tabs>
          <w:tab w:val="left" w:pos="708"/>
        </w:tabs>
        <w:ind w:left="720"/>
        <w:rPr>
          <w:b/>
          <w:bCs/>
          <w:sz w:val="28"/>
          <w:szCs w:val="28"/>
        </w:rPr>
      </w:pPr>
    </w:p>
    <w:p w14:paraId="28C5FBAD" w14:textId="77777777" w:rsidR="00C339CE" w:rsidRPr="00356148" w:rsidRDefault="00C339CE" w:rsidP="00C339CE">
      <w:pPr>
        <w:pStyle w:val="a6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6148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Положение определяет цель</w:t>
      </w:r>
      <w:r w:rsidRPr="00356148">
        <w:rPr>
          <w:rFonts w:ascii="Times New Roman" w:hAnsi="Times New Roman"/>
          <w:sz w:val="28"/>
          <w:szCs w:val="28"/>
        </w:rPr>
        <w:t xml:space="preserve">, задачи и порядок проведения городской научно-практической конференции по информатике «Цифровое пространство» для учащихся муниципальных общеобразовательных организаций (далее - Конференция). </w:t>
      </w:r>
    </w:p>
    <w:p w14:paraId="4E54E26E" w14:textId="506E8977" w:rsidR="00C339CE" w:rsidRDefault="00C339CE" w:rsidP="00C339CE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356148">
        <w:rPr>
          <w:sz w:val="28"/>
          <w:szCs w:val="28"/>
        </w:rPr>
        <w:tab/>
      </w:r>
      <w:r>
        <w:rPr>
          <w:sz w:val="28"/>
          <w:szCs w:val="28"/>
        </w:rPr>
        <w:t xml:space="preserve">1.2. </w:t>
      </w:r>
      <w:r w:rsidRPr="00356148">
        <w:rPr>
          <w:sz w:val="28"/>
          <w:szCs w:val="28"/>
        </w:rPr>
        <w:tab/>
        <w:t>Организаторами Конференции являются комитет образования администрации города Тамбова</w:t>
      </w:r>
      <w:r>
        <w:rPr>
          <w:sz w:val="28"/>
          <w:szCs w:val="28"/>
        </w:rPr>
        <w:t xml:space="preserve"> Тамбовской области</w:t>
      </w:r>
      <w:r w:rsidRPr="00356148">
        <w:rPr>
          <w:sz w:val="28"/>
          <w:szCs w:val="28"/>
        </w:rPr>
        <w:t>, муниципальное казенное учреждение «Центр сопровождения</w:t>
      </w:r>
      <w:r>
        <w:rPr>
          <w:sz w:val="28"/>
          <w:szCs w:val="28"/>
        </w:rPr>
        <w:t xml:space="preserve"> образовательной деятельности»,</w:t>
      </w:r>
      <w:r w:rsidRPr="00356148">
        <w:rPr>
          <w:sz w:val="28"/>
          <w:szCs w:val="28"/>
        </w:rPr>
        <w:t xml:space="preserve"> муниципальное автономное общеобразовательное учреждение «Лицей №14 имени Заслуженного учителя Р</w:t>
      </w:r>
      <w:r>
        <w:rPr>
          <w:sz w:val="28"/>
          <w:szCs w:val="28"/>
        </w:rPr>
        <w:t xml:space="preserve">оссийской </w:t>
      </w:r>
      <w:r w:rsidRPr="0035614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56148">
        <w:rPr>
          <w:sz w:val="28"/>
          <w:szCs w:val="28"/>
        </w:rPr>
        <w:t xml:space="preserve"> А.М. Кузьмина».</w:t>
      </w:r>
    </w:p>
    <w:p w14:paraId="297F73D9" w14:textId="77777777" w:rsidR="00C339CE" w:rsidRPr="00356148" w:rsidRDefault="00C339CE" w:rsidP="00C339C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14:paraId="198C162A" w14:textId="77777777" w:rsidR="00C339CE" w:rsidRPr="001E07EF" w:rsidRDefault="00C339CE" w:rsidP="00C339CE">
      <w:pPr>
        <w:pStyle w:val="a3"/>
        <w:numPr>
          <w:ilvl w:val="0"/>
          <w:numId w:val="1"/>
        </w:numPr>
        <w:tabs>
          <w:tab w:val="left" w:pos="708"/>
        </w:tabs>
        <w:jc w:val="center"/>
        <w:rPr>
          <w:sz w:val="28"/>
          <w:szCs w:val="28"/>
        </w:rPr>
      </w:pPr>
      <w:r w:rsidRPr="001E07EF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К</w:t>
      </w:r>
      <w:r w:rsidRPr="001E07EF">
        <w:rPr>
          <w:sz w:val="28"/>
          <w:szCs w:val="28"/>
        </w:rPr>
        <w:t>онференции</w:t>
      </w:r>
    </w:p>
    <w:p w14:paraId="2E3B03EE" w14:textId="77777777" w:rsidR="00C339CE" w:rsidRPr="00356148" w:rsidRDefault="00C339CE" w:rsidP="00C339CE">
      <w:pPr>
        <w:pStyle w:val="a3"/>
        <w:tabs>
          <w:tab w:val="left" w:pos="708"/>
        </w:tabs>
        <w:ind w:left="720"/>
        <w:jc w:val="both"/>
        <w:rPr>
          <w:b/>
          <w:sz w:val="28"/>
          <w:szCs w:val="28"/>
        </w:rPr>
      </w:pPr>
    </w:p>
    <w:p w14:paraId="29127D8E" w14:textId="77777777" w:rsidR="00C339CE" w:rsidRPr="00356148" w:rsidRDefault="00C339CE" w:rsidP="00C339CE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356148">
        <w:rPr>
          <w:sz w:val="28"/>
          <w:szCs w:val="28"/>
        </w:rPr>
        <w:tab/>
        <w:t>Целью Конференции является создание среды для расширения                   и реализации личностного потенциала учащихся через научно-исследовательскую деятельность по информатике.</w:t>
      </w:r>
    </w:p>
    <w:p w14:paraId="45677DFD" w14:textId="77777777" w:rsidR="00C339CE" w:rsidRPr="00356148" w:rsidRDefault="00C339CE" w:rsidP="00C339CE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356148">
        <w:rPr>
          <w:color w:val="FF0000"/>
          <w:sz w:val="28"/>
          <w:szCs w:val="28"/>
        </w:rPr>
        <w:tab/>
      </w:r>
      <w:r w:rsidRPr="00356148">
        <w:rPr>
          <w:sz w:val="28"/>
          <w:szCs w:val="28"/>
        </w:rPr>
        <w:t>Задачи:</w:t>
      </w:r>
    </w:p>
    <w:p w14:paraId="2E591EBD" w14:textId="77777777" w:rsidR="00C339CE" w:rsidRPr="00356148" w:rsidRDefault="00C339CE" w:rsidP="00C339CE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148">
        <w:rPr>
          <w:sz w:val="28"/>
          <w:szCs w:val="28"/>
        </w:rPr>
        <w:t>формирование у учащихся интереса к профессиям, связанным                         с высокоуровневыми средствами и технологиями в информационной сфере;</w:t>
      </w:r>
    </w:p>
    <w:p w14:paraId="2BFD0B9B" w14:textId="77777777" w:rsidR="00C339CE" w:rsidRPr="00356148" w:rsidRDefault="00C339CE" w:rsidP="00C339CE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56148">
        <w:rPr>
          <w:sz w:val="28"/>
          <w:szCs w:val="28"/>
        </w:rPr>
        <w:t>развитие и стимулирование у учащихся навыков научно-исследовательской деятельности;</w:t>
      </w:r>
    </w:p>
    <w:p w14:paraId="25B31612" w14:textId="77777777" w:rsidR="00C339CE" w:rsidRPr="00356148" w:rsidRDefault="00C339CE" w:rsidP="00C339CE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56148">
        <w:rPr>
          <w:sz w:val="28"/>
          <w:szCs w:val="28"/>
        </w:rPr>
        <w:t xml:space="preserve">выявление лучших научно-исследовательских работ, достижений их авторов в различных номинациях </w:t>
      </w:r>
      <w:r>
        <w:rPr>
          <w:sz w:val="28"/>
          <w:szCs w:val="28"/>
        </w:rPr>
        <w:t>К</w:t>
      </w:r>
      <w:r w:rsidRPr="00356148">
        <w:rPr>
          <w:sz w:val="28"/>
          <w:szCs w:val="28"/>
        </w:rPr>
        <w:t>онференции;</w:t>
      </w:r>
    </w:p>
    <w:p w14:paraId="6262856E" w14:textId="77777777" w:rsidR="00C339CE" w:rsidRDefault="00C339CE" w:rsidP="00C339CE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56148">
        <w:rPr>
          <w:sz w:val="28"/>
          <w:szCs w:val="28"/>
        </w:rPr>
        <w:t>укрепление научного и педагогического сотрудничества среди учащихся, учебных заведений, научных руководителе</w:t>
      </w:r>
      <w:r>
        <w:rPr>
          <w:sz w:val="28"/>
          <w:szCs w:val="28"/>
        </w:rPr>
        <w:t>й, деятелей науки                            и образования.</w:t>
      </w:r>
    </w:p>
    <w:p w14:paraId="78A5C571" w14:textId="77777777" w:rsidR="00C339CE" w:rsidRDefault="00C339CE" w:rsidP="00C339CE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A948341" w14:textId="77777777" w:rsidR="00C339CE" w:rsidRDefault="00C339CE" w:rsidP="00C339CE">
      <w:pPr>
        <w:pStyle w:val="a3"/>
        <w:numPr>
          <w:ilvl w:val="0"/>
          <w:numId w:val="1"/>
        </w:numPr>
        <w:tabs>
          <w:tab w:val="left" w:pos="426"/>
          <w:tab w:val="left" w:pos="708"/>
          <w:tab w:val="left" w:pos="851"/>
          <w:tab w:val="left" w:pos="1560"/>
        </w:tabs>
        <w:jc w:val="center"/>
        <w:rPr>
          <w:sz w:val="28"/>
          <w:szCs w:val="28"/>
        </w:rPr>
      </w:pPr>
      <w:r w:rsidRPr="00CD62D3">
        <w:rPr>
          <w:sz w:val="28"/>
          <w:szCs w:val="28"/>
        </w:rPr>
        <w:t>Участники Конференции</w:t>
      </w:r>
    </w:p>
    <w:p w14:paraId="7E7C0A2F" w14:textId="77777777" w:rsidR="00C339CE" w:rsidRPr="00CD62D3" w:rsidRDefault="00C339CE" w:rsidP="00C339CE">
      <w:pPr>
        <w:pStyle w:val="a3"/>
        <w:tabs>
          <w:tab w:val="left" w:pos="426"/>
          <w:tab w:val="left" w:pos="708"/>
          <w:tab w:val="left" w:pos="851"/>
          <w:tab w:val="left" w:pos="1560"/>
        </w:tabs>
        <w:ind w:left="720"/>
        <w:rPr>
          <w:sz w:val="28"/>
          <w:szCs w:val="28"/>
        </w:rPr>
      </w:pPr>
    </w:p>
    <w:p w14:paraId="779FA867" w14:textId="77777777" w:rsidR="00C339CE" w:rsidRPr="00356148" w:rsidRDefault="00C339CE" w:rsidP="007D2E93">
      <w:pPr>
        <w:pStyle w:val="a3"/>
        <w:tabs>
          <w:tab w:val="clear" w:pos="4153"/>
          <w:tab w:val="clear" w:pos="8306"/>
          <w:tab w:val="right" w:pos="-284"/>
          <w:tab w:val="center" w:pos="-142"/>
          <w:tab w:val="left" w:pos="0"/>
        </w:tabs>
        <w:ind w:firstLine="720"/>
        <w:jc w:val="both"/>
        <w:rPr>
          <w:sz w:val="28"/>
          <w:szCs w:val="28"/>
        </w:rPr>
      </w:pPr>
      <w:r w:rsidRPr="00356148">
        <w:rPr>
          <w:sz w:val="28"/>
          <w:szCs w:val="28"/>
        </w:rPr>
        <w:t>Участниками Конференции могут быть учащиеся 5-11 классов муниципальных общеобразовательных организаций, занимающиеся учебной научно-исследовательской и творческой деятельностью.</w:t>
      </w:r>
      <w:r>
        <w:rPr>
          <w:sz w:val="28"/>
          <w:szCs w:val="28"/>
        </w:rPr>
        <w:t xml:space="preserve"> Предполагается как личное, так и командное участие (не более 2-3 человек).</w:t>
      </w:r>
    </w:p>
    <w:p w14:paraId="430C7705" w14:textId="77777777" w:rsidR="00C339CE" w:rsidRPr="00CD62D3" w:rsidRDefault="00C339CE" w:rsidP="00C339CE">
      <w:pPr>
        <w:pStyle w:val="a3"/>
        <w:numPr>
          <w:ilvl w:val="0"/>
          <w:numId w:val="1"/>
        </w:numPr>
        <w:tabs>
          <w:tab w:val="left" w:pos="42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Организация работы</w:t>
      </w:r>
      <w:r w:rsidRPr="00CD62D3">
        <w:rPr>
          <w:bCs/>
          <w:sz w:val="28"/>
          <w:szCs w:val="28"/>
        </w:rPr>
        <w:t xml:space="preserve"> Конференции</w:t>
      </w:r>
    </w:p>
    <w:p w14:paraId="503EE18B" w14:textId="77777777" w:rsidR="00C339CE" w:rsidRDefault="00C339CE" w:rsidP="00C339CE">
      <w:pPr>
        <w:pStyle w:val="a3"/>
        <w:tabs>
          <w:tab w:val="left" w:pos="426"/>
        </w:tabs>
        <w:jc w:val="both"/>
        <w:rPr>
          <w:b/>
          <w:bCs/>
          <w:sz w:val="28"/>
          <w:szCs w:val="28"/>
        </w:rPr>
      </w:pPr>
    </w:p>
    <w:p w14:paraId="175F6C76" w14:textId="77777777" w:rsidR="00C339CE" w:rsidRPr="00656E60" w:rsidRDefault="00C339CE" w:rsidP="00C339CE">
      <w:pPr>
        <w:pStyle w:val="a3"/>
        <w:numPr>
          <w:ilvl w:val="1"/>
          <w:numId w:val="1"/>
        </w:num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</w:t>
      </w:r>
      <w:r w:rsidRPr="00656E60">
        <w:rPr>
          <w:bCs/>
          <w:sz w:val="28"/>
          <w:szCs w:val="28"/>
        </w:rPr>
        <w:t xml:space="preserve"> Конференции </w:t>
      </w:r>
      <w:r>
        <w:rPr>
          <w:bCs/>
          <w:sz w:val="28"/>
          <w:szCs w:val="28"/>
        </w:rPr>
        <w:t>предусматривается работа следующих секций:</w:t>
      </w:r>
    </w:p>
    <w:p w14:paraId="42D0B1F9" w14:textId="77777777" w:rsidR="00C339CE" w:rsidRPr="00923A72" w:rsidRDefault="00C339CE" w:rsidP="00C339CE">
      <w:pPr>
        <w:pStyle w:val="a3"/>
        <w:numPr>
          <w:ilvl w:val="2"/>
          <w:numId w:val="1"/>
        </w:numPr>
        <w:tabs>
          <w:tab w:val="clear" w:pos="4153"/>
          <w:tab w:val="clear" w:pos="8306"/>
          <w:tab w:val="right" w:pos="-142"/>
          <w:tab w:val="left" w:pos="0"/>
          <w:tab w:val="left" w:pos="426"/>
        </w:tabs>
        <w:ind w:hanging="109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Социально-экономические аспекты </w:t>
      </w:r>
      <w:r w:rsidRPr="00CD62D3">
        <w:rPr>
          <w:sz w:val="28"/>
          <w:szCs w:val="28"/>
        </w:rPr>
        <w:t>информатики</w:t>
      </w:r>
      <w:r>
        <w:rPr>
          <w:sz w:val="28"/>
          <w:szCs w:val="28"/>
        </w:rPr>
        <w:t>.</w:t>
      </w:r>
    </w:p>
    <w:p w14:paraId="5B4885C2" w14:textId="77777777" w:rsidR="00C339CE" w:rsidRPr="003001C7" w:rsidRDefault="00C339CE" w:rsidP="00C339CE">
      <w:pPr>
        <w:pStyle w:val="a3"/>
        <w:tabs>
          <w:tab w:val="clear" w:pos="4153"/>
          <w:tab w:val="clear" w:pos="8306"/>
          <w:tab w:val="right" w:pos="-142"/>
          <w:tab w:val="left" w:pos="0"/>
          <w:tab w:val="left" w:pos="426"/>
        </w:tabs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работе данной секции предполагается освещение следующих проблем: </w:t>
      </w:r>
      <w:r w:rsidRPr="00356148">
        <w:rPr>
          <w:sz w:val="28"/>
          <w:szCs w:val="28"/>
        </w:rPr>
        <w:t>анализ морально-этических проблем «Цифрового пространства», юридические вопросы лицензирования и авторского права, анонимность в сети, проблемы                                     и возм</w:t>
      </w:r>
      <w:r>
        <w:rPr>
          <w:sz w:val="28"/>
          <w:szCs w:val="28"/>
        </w:rPr>
        <w:t>ожности социальных сетей и т.п</w:t>
      </w:r>
      <w:r w:rsidRPr="00356148">
        <w:rPr>
          <w:sz w:val="28"/>
          <w:szCs w:val="28"/>
        </w:rPr>
        <w:t>.</w:t>
      </w:r>
    </w:p>
    <w:p w14:paraId="08403753" w14:textId="77777777" w:rsidR="00C339CE" w:rsidRDefault="00C339CE" w:rsidP="00C339CE">
      <w:pPr>
        <w:pStyle w:val="a3"/>
        <w:tabs>
          <w:tab w:val="clear" w:pos="4153"/>
          <w:tab w:val="clear" w:pos="8306"/>
          <w:tab w:val="center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CD62D3">
        <w:rPr>
          <w:sz w:val="28"/>
          <w:szCs w:val="28"/>
        </w:rPr>
        <w:t>Теоретико-методологические аспекты информатики</w:t>
      </w:r>
      <w:r>
        <w:rPr>
          <w:sz w:val="28"/>
          <w:szCs w:val="28"/>
        </w:rPr>
        <w:t>.</w:t>
      </w:r>
      <w:r w:rsidRPr="00356148">
        <w:rPr>
          <w:sz w:val="28"/>
          <w:szCs w:val="28"/>
        </w:rPr>
        <w:t xml:space="preserve"> </w:t>
      </w:r>
    </w:p>
    <w:p w14:paraId="22972872" w14:textId="77777777" w:rsidR="00C339CE" w:rsidRPr="00356148" w:rsidRDefault="00C339CE" w:rsidP="00C339CE">
      <w:pPr>
        <w:pStyle w:val="a3"/>
        <w:tabs>
          <w:tab w:val="clear" w:pos="4153"/>
          <w:tab w:val="clear" w:pos="8306"/>
          <w:tab w:val="center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данной секции предполагается освещение следующих проблем            и вопросов: </w:t>
      </w:r>
      <w:r w:rsidRPr="00356148">
        <w:rPr>
          <w:sz w:val="28"/>
          <w:szCs w:val="28"/>
        </w:rPr>
        <w:t>проблемы и возможности алгоритмической разрешимости</w:t>
      </w:r>
      <w:r>
        <w:rPr>
          <w:sz w:val="28"/>
          <w:szCs w:val="28"/>
        </w:rPr>
        <w:t>, искусственного интеллекта, не</w:t>
      </w:r>
      <w:r w:rsidRPr="00356148">
        <w:rPr>
          <w:sz w:val="28"/>
          <w:szCs w:val="28"/>
        </w:rPr>
        <w:t>бинарных компьютеров, квантовых компьютеров, параллельного программирования, в том ч</w:t>
      </w:r>
      <w:r>
        <w:rPr>
          <w:sz w:val="28"/>
          <w:szCs w:val="28"/>
        </w:rPr>
        <w:t>исле облачных вычислений и т.п</w:t>
      </w:r>
      <w:r w:rsidRPr="00356148">
        <w:rPr>
          <w:sz w:val="28"/>
          <w:szCs w:val="28"/>
        </w:rPr>
        <w:t>.</w:t>
      </w:r>
    </w:p>
    <w:p w14:paraId="1BF76739" w14:textId="77777777" w:rsidR="00C339CE" w:rsidRDefault="00C339CE" w:rsidP="00C339CE">
      <w:pPr>
        <w:pStyle w:val="a3"/>
        <w:numPr>
          <w:ilvl w:val="2"/>
          <w:numId w:val="2"/>
        </w:numPr>
        <w:tabs>
          <w:tab w:val="left" w:pos="708"/>
        </w:tabs>
        <w:jc w:val="both"/>
        <w:rPr>
          <w:sz w:val="28"/>
          <w:szCs w:val="28"/>
        </w:rPr>
      </w:pPr>
      <w:r w:rsidRPr="00CD62D3">
        <w:rPr>
          <w:sz w:val="28"/>
          <w:szCs w:val="28"/>
        </w:rPr>
        <w:t>Программирование</w:t>
      </w:r>
      <w:r>
        <w:rPr>
          <w:sz w:val="28"/>
          <w:szCs w:val="28"/>
        </w:rPr>
        <w:t>.</w:t>
      </w:r>
    </w:p>
    <w:p w14:paraId="7D3FA5F5" w14:textId="77777777" w:rsidR="00C339CE" w:rsidRPr="00356148" w:rsidRDefault="00C339CE" w:rsidP="00C339CE">
      <w:pPr>
        <w:pStyle w:val="a3"/>
        <w:tabs>
          <w:tab w:val="clear" w:pos="4153"/>
          <w:tab w:val="clear" w:pos="8306"/>
          <w:tab w:val="center" w:pos="-426"/>
          <w:tab w:val="right" w:pos="-284"/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данной секции предполагается освещение следующих проблем:  </w:t>
      </w:r>
      <w:r w:rsidRPr="00356148">
        <w:rPr>
          <w:sz w:val="28"/>
          <w:szCs w:val="28"/>
        </w:rPr>
        <w:t>системное ПО (утилиты, драйверы, ядра ОС), прикладное ПО, программирование моделей задач реального мира (распознавание образов, прогнозирование, оптимизация и т.д.), обучающие программные продукты (электр</w:t>
      </w:r>
      <w:r>
        <w:rPr>
          <w:sz w:val="28"/>
          <w:szCs w:val="28"/>
        </w:rPr>
        <w:t>онные учебники, тренажеры и др.</w:t>
      </w:r>
      <w:r w:rsidRPr="00356148">
        <w:rPr>
          <w:sz w:val="28"/>
          <w:szCs w:val="28"/>
        </w:rPr>
        <w:t>).</w:t>
      </w:r>
    </w:p>
    <w:p w14:paraId="0DCEA74F" w14:textId="77777777" w:rsidR="00C339CE" w:rsidRDefault="00C339CE" w:rsidP="00C339CE">
      <w:pPr>
        <w:pStyle w:val="a3"/>
        <w:numPr>
          <w:ilvl w:val="2"/>
          <w:numId w:val="2"/>
        </w:numPr>
        <w:tabs>
          <w:tab w:val="left" w:pos="708"/>
        </w:tabs>
        <w:jc w:val="both"/>
        <w:rPr>
          <w:sz w:val="28"/>
          <w:szCs w:val="28"/>
        </w:rPr>
      </w:pPr>
      <w:r w:rsidRPr="00CD62D3">
        <w:rPr>
          <w:sz w:val="28"/>
          <w:szCs w:val="28"/>
        </w:rPr>
        <w:t>Робототехника</w:t>
      </w:r>
      <w:r>
        <w:rPr>
          <w:sz w:val="28"/>
          <w:szCs w:val="28"/>
        </w:rPr>
        <w:t>.</w:t>
      </w:r>
    </w:p>
    <w:p w14:paraId="4BF54C8D" w14:textId="77777777" w:rsidR="00C339CE" w:rsidRPr="00356148" w:rsidRDefault="00C339CE" w:rsidP="00C339CE">
      <w:pPr>
        <w:pStyle w:val="a3"/>
        <w:tabs>
          <w:tab w:val="clear" w:pos="4153"/>
          <w:tab w:val="clear" w:pos="8306"/>
          <w:tab w:val="righ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данной секции предполагается </w:t>
      </w:r>
      <w:r w:rsidRPr="00356148">
        <w:rPr>
          <w:sz w:val="28"/>
          <w:szCs w:val="28"/>
        </w:rPr>
        <w:t>демонстрация возможностей роботов, ав</w:t>
      </w:r>
      <w:r>
        <w:rPr>
          <w:sz w:val="28"/>
          <w:szCs w:val="28"/>
        </w:rPr>
        <w:t>торских конструкторских решений</w:t>
      </w:r>
      <w:r w:rsidRPr="00356148">
        <w:rPr>
          <w:sz w:val="28"/>
          <w:szCs w:val="28"/>
        </w:rPr>
        <w:t>.</w:t>
      </w:r>
    </w:p>
    <w:p w14:paraId="1C86A8AC" w14:textId="77777777" w:rsidR="00C339CE" w:rsidRDefault="00C339CE" w:rsidP="00C339CE">
      <w:pPr>
        <w:pStyle w:val="a3"/>
        <w:numPr>
          <w:ilvl w:val="2"/>
          <w:numId w:val="2"/>
        </w:numPr>
        <w:tabs>
          <w:tab w:val="clear" w:pos="4153"/>
          <w:tab w:val="clear" w:pos="8306"/>
          <w:tab w:val="center" w:pos="-426"/>
          <w:tab w:val="left" w:pos="-142"/>
          <w:tab w:val="left" w:pos="0"/>
        </w:tabs>
        <w:jc w:val="both"/>
        <w:rPr>
          <w:sz w:val="28"/>
          <w:szCs w:val="28"/>
        </w:rPr>
      </w:pPr>
      <w:r w:rsidRPr="00CD62D3">
        <w:rPr>
          <w:sz w:val="28"/>
          <w:szCs w:val="28"/>
        </w:rPr>
        <w:t>Сайтостроение.</w:t>
      </w:r>
      <w:r w:rsidRPr="00356148">
        <w:rPr>
          <w:sz w:val="28"/>
          <w:szCs w:val="28"/>
        </w:rPr>
        <w:t xml:space="preserve"> </w:t>
      </w:r>
    </w:p>
    <w:p w14:paraId="75019417" w14:textId="644FE9BF" w:rsidR="00C339CE" w:rsidRPr="00356148" w:rsidRDefault="00C339CE" w:rsidP="00C339CE">
      <w:pPr>
        <w:pStyle w:val="a3"/>
        <w:tabs>
          <w:tab w:val="clear" w:pos="4153"/>
          <w:tab w:val="clear" w:pos="8306"/>
          <w:tab w:val="center" w:pos="-426"/>
          <w:tab w:val="left" w:pos="-142"/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данной секции </w:t>
      </w:r>
      <w:r w:rsidRPr="00356148">
        <w:rPr>
          <w:sz w:val="28"/>
          <w:szCs w:val="28"/>
        </w:rPr>
        <w:t>могут принять участие интернет-ресурсы (порталы, сайты, форумы, блоги) общественных объединений (клубов, секций по интересам, объединений дополнительного образования), волонтерских инициатив и сообществ, персональные сайты, тематические сайты, справочные сайты и энциклопедии, сайты детских СМИ:</w:t>
      </w:r>
    </w:p>
    <w:p w14:paraId="589B2CBE" w14:textId="77777777" w:rsidR="00C339CE" w:rsidRPr="00356148" w:rsidRDefault="00C339CE" w:rsidP="00C339CE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56148">
        <w:rPr>
          <w:sz w:val="28"/>
          <w:szCs w:val="28"/>
        </w:rPr>
        <w:t>ориентированные на детскую и молодежную аудиторию;</w:t>
      </w:r>
    </w:p>
    <w:p w14:paraId="54104E90" w14:textId="77777777" w:rsidR="00C339CE" w:rsidRPr="00356148" w:rsidRDefault="00C339CE" w:rsidP="00C339CE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56148">
        <w:rPr>
          <w:sz w:val="28"/>
          <w:szCs w:val="28"/>
        </w:rPr>
        <w:t xml:space="preserve">разработанные одним учащимся или коллективно с использованием WYSIWYG-редакторов HTML-кода, свободных </w:t>
      </w:r>
      <w:r w:rsidRPr="00356148">
        <w:rPr>
          <w:sz w:val="28"/>
          <w:szCs w:val="28"/>
          <w:lang w:val="en-US"/>
        </w:rPr>
        <w:t>CMS</w:t>
      </w:r>
      <w:r w:rsidRPr="00356148">
        <w:rPr>
          <w:sz w:val="28"/>
          <w:szCs w:val="28"/>
        </w:rPr>
        <w:t xml:space="preserve"> (</w:t>
      </w:r>
      <w:r w:rsidRPr="00356148">
        <w:rPr>
          <w:sz w:val="28"/>
          <w:szCs w:val="28"/>
          <w:lang w:val="en-US"/>
        </w:rPr>
        <w:t>Joomla</w:t>
      </w:r>
      <w:r w:rsidRPr="00356148">
        <w:rPr>
          <w:sz w:val="28"/>
          <w:szCs w:val="28"/>
        </w:rPr>
        <w:t xml:space="preserve">, </w:t>
      </w:r>
      <w:r w:rsidRPr="00356148">
        <w:rPr>
          <w:sz w:val="28"/>
          <w:szCs w:val="28"/>
          <w:lang w:val="en-US"/>
        </w:rPr>
        <w:t>Word</w:t>
      </w:r>
      <w:r w:rsidRPr="00356148">
        <w:rPr>
          <w:sz w:val="28"/>
          <w:szCs w:val="28"/>
        </w:rPr>
        <w:t>р</w:t>
      </w:r>
      <w:r w:rsidRPr="00356148">
        <w:rPr>
          <w:sz w:val="28"/>
          <w:szCs w:val="28"/>
          <w:lang w:val="en-US"/>
        </w:rPr>
        <w:t>ress</w:t>
      </w:r>
      <w:r w:rsidRPr="00356148">
        <w:rPr>
          <w:sz w:val="28"/>
          <w:szCs w:val="28"/>
        </w:rPr>
        <w:t xml:space="preserve">                  и др.), бесплатных конструкторов сайтов (</w:t>
      </w:r>
      <w:r w:rsidRPr="00356148">
        <w:rPr>
          <w:sz w:val="28"/>
          <w:szCs w:val="28"/>
          <w:lang w:val="en-US"/>
        </w:rPr>
        <w:t>ucoz</w:t>
      </w:r>
      <w:r w:rsidRPr="00356148">
        <w:rPr>
          <w:sz w:val="28"/>
          <w:szCs w:val="28"/>
        </w:rPr>
        <w:t>.</w:t>
      </w:r>
      <w:r w:rsidRPr="00356148">
        <w:rPr>
          <w:sz w:val="28"/>
          <w:szCs w:val="28"/>
          <w:lang w:val="en-US"/>
        </w:rPr>
        <w:t>ru</w:t>
      </w:r>
      <w:r w:rsidRPr="00356148">
        <w:rPr>
          <w:sz w:val="28"/>
          <w:szCs w:val="28"/>
        </w:rPr>
        <w:t xml:space="preserve">, </w:t>
      </w:r>
      <w:r w:rsidRPr="00356148">
        <w:rPr>
          <w:sz w:val="28"/>
          <w:szCs w:val="28"/>
          <w:lang w:val="en-US"/>
        </w:rPr>
        <w:t>wordpress</w:t>
      </w:r>
      <w:r w:rsidRPr="00356148">
        <w:rPr>
          <w:sz w:val="28"/>
          <w:szCs w:val="28"/>
        </w:rPr>
        <w:t>.</w:t>
      </w:r>
      <w:r w:rsidRPr="00356148">
        <w:rPr>
          <w:sz w:val="28"/>
          <w:szCs w:val="28"/>
          <w:lang w:val="en-US"/>
        </w:rPr>
        <w:t>com</w:t>
      </w:r>
      <w:r w:rsidRPr="00356148">
        <w:rPr>
          <w:sz w:val="28"/>
          <w:szCs w:val="28"/>
        </w:rPr>
        <w:t xml:space="preserve"> и др.) или сконструированные самостоятельно с использованием языка гипертекстовой разметки текста </w:t>
      </w:r>
      <w:r w:rsidRPr="00356148">
        <w:rPr>
          <w:sz w:val="28"/>
          <w:szCs w:val="28"/>
          <w:lang w:val="en-US"/>
        </w:rPr>
        <w:t>HTML</w:t>
      </w:r>
      <w:r w:rsidRPr="00356148">
        <w:rPr>
          <w:sz w:val="28"/>
          <w:szCs w:val="28"/>
        </w:rPr>
        <w:t xml:space="preserve"> и языков PHP и JavaScript;</w:t>
      </w:r>
    </w:p>
    <w:p w14:paraId="10A2C67A" w14:textId="77777777" w:rsidR="00C339CE" w:rsidRDefault="00C339CE" w:rsidP="00C339CE">
      <w:pPr>
        <w:pStyle w:val="a3"/>
        <w:tabs>
          <w:tab w:val="clear" w:pos="4153"/>
          <w:tab w:val="clear" w:pos="8306"/>
          <w:tab w:val="left" w:pos="-284"/>
          <w:tab w:val="right" w:pos="-142"/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56148">
        <w:rPr>
          <w:sz w:val="28"/>
          <w:szCs w:val="28"/>
        </w:rPr>
        <w:t>имеющие познавательную, образовательную, воспитательную, информационную, коммуникационную направленность;</w:t>
      </w:r>
    </w:p>
    <w:p w14:paraId="4FA4F9D4" w14:textId="77777777" w:rsidR="00C339CE" w:rsidRDefault="00C339CE" w:rsidP="00C339CE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56148">
        <w:rPr>
          <w:sz w:val="28"/>
          <w:szCs w:val="28"/>
        </w:rPr>
        <w:t xml:space="preserve">размещенные в сети Интернет и действующие на момент подачи заявки на </w:t>
      </w:r>
      <w:r>
        <w:rPr>
          <w:sz w:val="28"/>
          <w:szCs w:val="28"/>
        </w:rPr>
        <w:t>участие в Конференции</w:t>
      </w:r>
      <w:r w:rsidRPr="00356148">
        <w:rPr>
          <w:sz w:val="28"/>
          <w:szCs w:val="28"/>
        </w:rPr>
        <w:t>.</w:t>
      </w:r>
    </w:p>
    <w:p w14:paraId="07112D1C" w14:textId="77777777" w:rsidR="00C339CE" w:rsidRDefault="00C339CE" w:rsidP="00C339CE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Рекомендации по содержанию исследовательских и творческих работ:</w:t>
      </w:r>
    </w:p>
    <w:p w14:paraId="38FC3EA6" w14:textId="77777777" w:rsidR="00C339CE" w:rsidRPr="00370F9F" w:rsidRDefault="00C339CE" w:rsidP="00C339CE">
      <w:pPr>
        <w:pStyle w:val="a3"/>
        <w:tabs>
          <w:tab w:val="clear" w:pos="4153"/>
          <w:tab w:val="clear" w:pos="8306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4.2.1. </w:t>
      </w:r>
      <w:r w:rsidRPr="00370F9F">
        <w:rPr>
          <w:sz w:val="28"/>
          <w:szCs w:val="28"/>
        </w:rPr>
        <w:t>В описании работы должны быть четко выделены следующие части:</w:t>
      </w:r>
    </w:p>
    <w:p w14:paraId="3FFC37FA" w14:textId="77777777" w:rsidR="00C339CE" w:rsidRPr="00370F9F" w:rsidRDefault="00C339CE" w:rsidP="00C339CE">
      <w:pPr>
        <w:pStyle w:val="a3"/>
        <w:tabs>
          <w:tab w:val="clear" w:pos="4153"/>
          <w:tab w:val="clear" w:pos="8306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70F9F">
        <w:rPr>
          <w:sz w:val="28"/>
          <w:szCs w:val="28"/>
        </w:rPr>
        <w:t>постановка проблемы;</w:t>
      </w:r>
    </w:p>
    <w:p w14:paraId="49FC4B36" w14:textId="77777777" w:rsidR="00C339CE" w:rsidRPr="00370F9F" w:rsidRDefault="00C339CE" w:rsidP="00C339CE">
      <w:pPr>
        <w:pStyle w:val="a3"/>
        <w:tabs>
          <w:tab w:val="clear" w:pos="4153"/>
          <w:tab w:val="clear" w:pos="8306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370F9F">
        <w:rPr>
          <w:sz w:val="28"/>
          <w:szCs w:val="28"/>
        </w:rPr>
        <w:t>цель, общая формулировка конечного результата;</w:t>
      </w:r>
    </w:p>
    <w:p w14:paraId="6EDE24D7" w14:textId="77777777" w:rsidR="00C339CE" w:rsidRPr="00370F9F" w:rsidRDefault="00C339CE" w:rsidP="00C339CE">
      <w:pPr>
        <w:pStyle w:val="a3"/>
        <w:tabs>
          <w:tab w:val="clear" w:pos="4153"/>
          <w:tab w:val="clear" w:pos="8306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70F9F">
        <w:rPr>
          <w:sz w:val="28"/>
          <w:szCs w:val="28"/>
        </w:rPr>
        <w:t>задачи и методы их решения;</w:t>
      </w:r>
    </w:p>
    <w:p w14:paraId="5B383E38" w14:textId="77777777" w:rsidR="00C339CE" w:rsidRPr="00370F9F" w:rsidRDefault="00C339CE" w:rsidP="00C339CE">
      <w:pPr>
        <w:pStyle w:val="a3"/>
        <w:tabs>
          <w:tab w:val="clear" w:pos="4153"/>
          <w:tab w:val="clear" w:pos="8306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70F9F">
        <w:rPr>
          <w:sz w:val="28"/>
          <w:szCs w:val="28"/>
        </w:rPr>
        <w:t>обоснование результата, заключение.</w:t>
      </w:r>
    </w:p>
    <w:p w14:paraId="17B7DCC3" w14:textId="77777777" w:rsidR="00C339CE" w:rsidRPr="00370F9F" w:rsidRDefault="00C339CE" w:rsidP="00C339CE">
      <w:pPr>
        <w:pStyle w:val="a3"/>
        <w:tabs>
          <w:tab w:val="clear" w:pos="4153"/>
          <w:tab w:val="clear" w:pos="8306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4.2.2. </w:t>
      </w:r>
      <w:r w:rsidRPr="00370F9F">
        <w:rPr>
          <w:sz w:val="28"/>
          <w:szCs w:val="28"/>
        </w:rPr>
        <w:t>В работе, представляющей собой собственные изыскания автора, должны быть следующие части:</w:t>
      </w:r>
    </w:p>
    <w:p w14:paraId="039CE655" w14:textId="77777777" w:rsidR="00C339CE" w:rsidRPr="00370F9F" w:rsidRDefault="00C339CE" w:rsidP="00C339CE">
      <w:pPr>
        <w:pStyle w:val="a3"/>
        <w:tabs>
          <w:tab w:val="clear" w:pos="4153"/>
          <w:tab w:val="clear" w:pos="8306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70F9F">
        <w:rPr>
          <w:sz w:val="28"/>
          <w:szCs w:val="28"/>
        </w:rPr>
        <w:t>актуальность решаемой исследовательской задачи;</w:t>
      </w:r>
    </w:p>
    <w:p w14:paraId="353CF4EA" w14:textId="77777777" w:rsidR="00C339CE" w:rsidRPr="00370F9F" w:rsidRDefault="00C339CE" w:rsidP="00C339CE">
      <w:pPr>
        <w:pStyle w:val="a3"/>
        <w:tabs>
          <w:tab w:val="clear" w:pos="4153"/>
          <w:tab w:val="clear" w:pos="8306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70F9F">
        <w:rPr>
          <w:sz w:val="28"/>
          <w:szCs w:val="28"/>
        </w:rPr>
        <w:t>сравнение известных и предлагаемых методов решения;</w:t>
      </w:r>
    </w:p>
    <w:p w14:paraId="7E8C8B06" w14:textId="77777777" w:rsidR="00C339CE" w:rsidRPr="00370F9F" w:rsidRDefault="00C339CE" w:rsidP="00C339CE">
      <w:pPr>
        <w:pStyle w:val="a3"/>
        <w:tabs>
          <w:tab w:val="clear" w:pos="4153"/>
          <w:tab w:val="clear" w:pos="8306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70F9F">
        <w:rPr>
          <w:sz w:val="28"/>
          <w:szCs w:val="28"/>
        </w:rPr>
        <w:t>обоснование выбора вашего варианта решения (эффективность, точность, простота, наглядность, практическая значимость и т.д.);</w:t>
      </w:r>
    </w:p>
    <w:p w14:paraId="70BE5319" w14:textId="77777777" w:rsidR="00C339CE" w:rsidRPr="00370F9F" w:rsidRDefault="00C339CE" w:rsidP="00C339CE">
      <w:pPr>
        <w:pStyle w:val="a3"/>
        <w:tabs>
          <w:tab w:val="clear" w:pos="4153"/>
          <w:tab w:val="clear" w:pos="8306"/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0F9F">
        <w:rPr>
          <w:sz w:val="28"/>
          <w:szCs w:val="28"/>
        </w:rPr>
        <w:t>предложения по возможному практическому использованию результатов исслед</w:t>
      </w:r>
      <w:r>
        <w:rPr>
          <w:sz w:val="28"/>
          <w:szCs w:val="28"/>
        </w:rPr>
        <w:t>ования;</w:t>
      </w:r>
    </w:p>
    <w:p w14:paraId="5086D1E7" w14:textId="77777777" w:rsidR="00C339CE" w:rsidRDefault="00C339CE" w:rsidP="00C339CE">
      <w:pPr>
        <w:pStyle w:val="a3"/>
        <w:tabs>
          <w:tab w:val="clear" w:pos="4153"/>
          <w:tab w:val="clear" w:pos="8306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70F9F">
        <w:rPr>
          <w:sz w:val="28"/>
          <w:szCs w:val="28"/>
        </w:rPr>
        <w:t xml:space="preserve">абота должна носить аналитический характер и содержать подробные ссылки на информационные источники, их анализ. В заключении,                            в лаконичном виде формулируются выводы о результате, полученном автором, направления дальнейших исследований и предложений по возможному практическому использованию результата работы. </w:t>
      </w:r>
    </w:p>
    <w:p w14:paraId="5F2F7371" w14:textId="77777777" w:rsidR="00C339CE" w:rsidRPr="00370F9F" w:rsidRDefault="00C339CE" w:rsidP="00C339CE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370F9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секции «Программирование» </w:t>
      </w:r>
      <w:r w:rsidRPr="00370F9F">
        <w:rPr>
          <w:sz w:val="28"/>
          <w:szCs w:val="28"/>
        </w:rPr>
        <w:t xml:space="preserve">могут принять участие работы, написанные на любом языке программирования, имеющие прикладное значение, скомпилированные для операционной системы ПСПО или Альт Линукс 5.0 Школьный или Информатика 6.0 Школьный, </w:t>
      </w:r>
      <w:r w:rsidRPr="00370F9F">
        <w:rPr>
          <w:sz w:val="28"/>
          <w:szCs w:val="28"/>
          <w:lang w:val="en-US"/>
        </w:rPr>
        <w:t>Windows</w:t>
      </w:r>
      <w:r w:rsidRPr="00370F9F">
        <w:rPr>
          <w:sz w:val="28"/>
          <w:szCs w:val="28"/>
        </w:rPr>
        <w:t xml:space="preserve"> (</w:t>
      </w:r>
      <w:r w:rsidRPr="00370F9F">
        <w:rPr>
          <w:sz w:val="28"/>
          <w:szCs w:val="28"/>
          <w:lang w:val="en-US"/>
        </w:rPr>
        <w:t>XP</w:t>
      </w:r>
      <w:r w:rsidRPr="00370F9F">
        <w:rPr>
          <w:sz w:val="28"/>
          <w:szCs w:val="28"/>
        </w:rPr>
        <w:t>, 7, 8).</w:t>
      </w:r>
      <w:r>
        <w:rPr>
          <w:sz w:val="28"/>
          <w:szCs w:val="28"/>
        </w:rPr>
        <w:t xml:space="preserve"> Конкурсные р</w:t>
      </w:r>
      <w:r w:rsidRPr="00370F9F">
        <w:rPr>
          <w:sz w:val="28"/>
          <w:szCs w:val="28"/>
        </w:rPr>
        <w:t xml:space="preserve">аботы </w:t>
      </w:r>
      <w:r>
        <w:rPr>
          <w:sz w:val="28"/>
          <w:szCs w:val="28"/>
        </w:rPr>
        <w:t xml:space="preserve">в данной секции </w:t>
      </w:r>
      <w:r w:rsidRPr="00370F9F">
        <w:rPr>
          <w:sz w:val="28"/>
          <w:szCs w:val="28"/>
        </w:rPr>
        <w:t>предоставляются под свободной лицензией типа GPL или CreativeCommons (CC BY-SA)</w:t>
      </w:r>
      <w:r>
        <w:rPr>
          <w:sz w:val="28"/>
          <w:szCs w:val="28"/>
        </w:rPr>
        <w:t xml:space="preserve"> и должны</w:t>
      </w:r>
      <w:r w:rsidRPr="00370F9F">
        <w:rPr>
          <w:sz w:val="28"/>
          <w:szCs w:val="28"/>
        </w:rPr>
        <w:t xml:space="preserve"> содержать:</w:t>
      </w:r>
    </w:p>
    <w:p w14:paraId="3A6C9ECD" w14:textId="77777777" w:rsidR="00C339CE" w:rsidRPr="00370F9F" w:rsidRDefault="00C339CE" w:rsidP="00C339CE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70F9F">
        <w:rPr>
          <w:sz w:val="28"/>
          <w:szCs w:val="28"/>
        </w:rPr>
        <w:t>описание работы программы и области ее применения;</w:t>
      </w:r>
    </w:p>
    <w:p w14:paraId="7414F5C3" w14:textId="77777777" w:rsidR="00C339CE" w:rsidRPr="00370F9F" w:rsidRDefault="00C339CE" w:rsidP="00C339CE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исходный файл</w:t>
      </w:r>
      <w:r w:rsidRPr="00370F9F">
        <w:rPr>
          <w:sz w:val="28"/>
          <w:szCs w:val="28"/>
        </w:rPr>
        <w:t>(ы);</w:t>
      </w:r>
    </w:p>
    <w:p w14:paraId="63252B21" w14:textId="77777777" w:rsidR="00C339CE" w:rsidRPr="00370F9F" w:rsidRDefault="00C339CE" w:rsidP="00C339CE">
      <w:pPr>
        <w:pStyle w:val="a3"/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70F9F">
        <w:rPr>
          <w:sz w:val="28"/>
          <w:szCs w:val="28"/>
        </w:rPr>
        <w:t>полную распечатку собственного программного кода;</w:t>
      </w:r>
    </w:p>
    <w:p w14:paraId="23F48368" w14:textId="77777777" w:rsidR="00C339CE" w:rsidRPr="00370F9F" w:rsidRDefault="00C339CE" w:rsidP="00C339CE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70F9F">
        <w:rPr>
          <w:sz w:val="28"/>
          <w:szCs w:val="28"/>
        </w:rPr>
        <w:t>инструкцию по настройке сборочной среды;</w:t>
      </w:r>
    </w:p>
    <w:p w14:paraId="7661EE44" w14:textId="6785DEB9" w:rsidR="00C339CE" w:rsidRDefault="00C339CE" w:rsidP="00C339CE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70F9F">
        <w:rPr>
          <w:sz w:val="28"/>
          <w:szCs w:val="28"/>
        </w:rPr>
        <w:t xml:space="preserve">исполняемый файл в среде </w:t>
      </w:r>
      <w:r w:rsidRPr="00370F9F">
        <w:rPr>
          <w:sz w:val="28"/>
          <w:szCs w:val="28"/>
          <w:lang w:val="en-US"/>
        </w:rPr>
        <w:t>Linux</w:t>
      </w:r>
      <w:r w:rsidRPr="00370F9F">
        <w:rPr>
          <w:sz w:val="28"/>
          <w:szCs w:val="28"/>
        </w:rPr>
        <w:t xml:space="preserve"> или </w:t>
      </w:r>
      <w:r w:rsidRPr="00370F9F">
        <w:rPr>
          <w:sz w:val="28"/>
          <w:szCs w:val="28"/>
          <w:lang w:val="en-US"/>
        </w:rPr>
        <w:t>Windows</w:t>
      </w:r>
      <w:r w:rsidRPr="00370F9F">
        <w:rPr>
          <w:sz w:val="28"/>
          <w:szCs w:val="28"/>
        </w:rPr>
        <w:t>.</w:t>
      </w:r>
    </w:p>
    <w:p w14:paraId="470B2DA0" w14:textId="259990A2" w:rsidR="003C2003" w:rsidRPr="003C2003" w:rsidRDefault="003C2003" w:rsidP="003C2003">
      <w:pPr>
        <w:pStyle w:val="a3"/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bCs/>
          <w:iCs/>
          <w:sz w:val="28"/>
          <w:szCs w:val="28"/>
        </w:rPr>
        <w:t>Каждый участник должен разместить</w:t>
      </w:r>
      <w:r w:rsidRPr="003C2003">
        <w:rPr>
          <w:bCs/>
          <w:iCs/>
          <w:sz w:val="28"/>
          <w:szCs w:val="28"/>
        </w:rPr>
        <w:t xml:space="preserve"> на видеохостинге </w:t>
      </w:r>
      <w:r w:rsidRPr="003C2003">
        <w:rPr>
          <w:bCs/>
          <w:iCs/>
          <w:sz w:val="28"/>
          <w:szCs w:val="28"/>
          <w:lang w:val="en-US"/>
        </w:rPr>
        <w:t>Youtube</w:t>
      </w:r>
      <w:r w:rsidRPr="003C2003">
        <w:rPr>
          <w:bCs/>
          <w:iCs/>
          <w:sz w:val="28"/>
          <w:szCs w:val="28"/>
        </w:rPr>
        <w:t xml:space="preserve"> видеоролик с</w:t>
      </w:r>
      <w:r>
        <w:rPr>
          <w:bCs/>
          <w:iCs/>
          <w:sz w:val="28"/>
          <w:szCs w:val="28"/>
        </w:rPr>
        <w:t xml:space="preserve"> </w:t>
      </w:r>
      <w:r w:rsidRPr="003C2003">
        <w:rPr>
          <w:bCs/>
          <w:iCs/>
          <w:sz w:val="28"/>
          <w:szCs w:val="28"/>
        </w:rPr>
        <w:t>представлением конкурсной работы. Продолжительность видеоролика должна составлять не более 7 минут. В видеоролике необходимо отразить цель и замысел конкурсной работы, программное обеспечение, использованное при подготовке работы. При помощи программ для записи видео с экрана компьютера необходимо продемонстрировать основные этапы создания конкурсной работы, приемы, эффекты, фильтры, инструменты, использованные участником, продемонстрировать исходный файл(ы) в основном формате используемой программы (исходный рабочий вариант) и окончательный вариант конкурсной работы.</w:t>
      </w:r>
    </w:p>
    <w:p w14:paraId="15BE5AEB" w14:textId="12E220AE" w:rsidR="003C2003" w:rsidRPr="00370F9F" w:rsidRDefault="003C2003" w:rsidP="003C2003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14:paraId="25FE9D77" w14:textId="77777777" w:rsidR="00C339CE" w:rsidRPr="00356148" w:rsidRDefault="00C339CE" w:rsidP="00C339CE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14:paraId="33EBB453" w14:textId="77777777" w:rsidR="00C339CE" w:rsidRDefault="00C339CE" w:rsidP="00C339CE">
      <w:pPr>
        <w:pStyle w:val="a3"/>
        <w:numPr>
          <w:ilvl w:val="0"/>
          <w:numId w:val="2"/>
        </w:numPr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 сроки</w:t>
      </w:r>
      <w:r w:rsidRPr="003001C7">
        <w:rPr>
          <w:bCs/>
          <w:sz w:val="28"/>
          <w:szCs w:val="28"/>
        </w:rPr>
        <w:t xml:space="preserve"> проведени</w:t>
      </w:r>
      <w:r>
        <w:rPr>
          <w:bCs/>
          <w:sz w:val="28"/>
          <w:szCs w:val="28"/>
        </w:rPr>
        <w:t>я</w:t>
      </w:r>
      <w:r w:rsidRPr="003001C7">
        <w:rPr>
          <w:bCs/>
          <w:sz w:val="28"/>
          <w:szCs w:val="28"/>
        </w:rPr>
        <w:t xml:space="preserve"> Конференции</w:t>
      </w:r>
    </w:p>
    <w:p w14:paraId="7471A2AD" w14:textId="77777777" w:rsidR="00C339CE" w:rsidRPr="003001C7" w:rsidRDefault="00C339CE" w:rsidP="00C339CE">
      <w:pPr>
        <w:pStyle w:val="a3"/>
        <w:tabs>
          <w:tab w:val="left" w:pos="708"/>
        </w:tabs>
        <w:ind w:left="720"/>
        <w:jc w:val="both"/>
        <w:rPr>
          <w:bCs/>
          <w:sz w:val="28"/>
          <w:szCs w:val="28"/>
        </w:rPr>
      </w:pPr>
    </w:p>
    <w:p w14:paraId="467AAE79" w14:textId="5ACAE6A6" w:rsidR="00C339CE" w:rsidRPr="00356148" w:rsidRDefault="00C339CE" w:rsidP="00C339CE">
      <w:pPr>
        <w:pStyle w:val="a3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ind w:left="0" w:firstLine="709"/>
        <w:jc w:val="both"/>
        <w:rPr>
          <w:sz w:val="28"/>
          <w:szCs w:val="28"/>
        </w:rPr>
      </w:pPr>
      <w:r w:rsidRPr="00356148">
        <w:rPr>
          <w:sz w:val="28"/>
          <w:szCs w:val="28"/>
        </w:rPr>
        <w:t>Для участия в К</w:t>
      </w:r>
      <w:r>
        <w:rPr>
          <w:sz w:val="28"/>
          <w:szCs w:val="28"/>
        </w:rPr>
        <w:t xml:space="preserve">онференции необходимо </w:t>
      </w:r>
      <w:r w:rsidRPr="00356148">
        <w:rPr>
          <w:sz w:val="28"/>
          <w:szCs w:val="28"/>
        </w:rPr>
        <w:t xml:space="preserve">в </w:t>
      </w:r>
      <w:r w:rsidR="007D2E93">
        <w:rPr>
          <w:sz w:val="28"/>
          <w:szCs w:val="28"/>
        </w:rPr>
        <w:t xml:space="preserve">срок до </w:t>
      </w:r>
      <w:r w:rsidR="008834B0" w:rsidRPr="008834B0">
        <w:rPr>
          <w:sz w:val="28"/>
          <w:szCs w:val="28"/>
        </w:rPr>
        <w:t>28</w:t>
      </w:r>
      <w:r w:rsidR="00776BA9">
        <w:rPr>
          <w:sz w:val="28"/>
          <w:szCs w:val="28"/>
        </w:rPr>
        <w:t>.03.202</w:t>
      </w:r>
      <w:r w:rsidR="008834B0" w:rsidRPr="008834B0">
        <w:rPr>
          <w:sz w:val="28"/>
          <w:szCs w:val="28"/>
        </w:rPr>
        <w:t>2</w:t>
      </w:r>
      <w:r w:rsidR="007D2E93">
        <w:rPr>
          <w:sz w:val="28"/>
          <w:szCs w:val="28"/>
        </w:rPr>
        <w:t xml:space="preserve"> </w:t>
      </w:r>
      <w:r w:rsidR="00776BA9">
        <w:rPr>
          <w:sz w:val="28"/>
          <w:szCs w:val="28"/>
        </w:rPr>
        <w:t xml:space="preserve">направить </w:t>
      </w:r>
      <w:r w:rsidR="008A4F74">
        <w:rPr>
          <w:sz w:val="28"/>
          <w:szCs w:val="28"/>
        </w:rPr>
        <w:t xml:space="preserve">в оргкомитет </w:t>
      </w:r>
      <w:r w:rsidR="007D2E93">
        <w:rPr>
          <w:sz w:val="28"/>
          <w:szCs w:val="28"/>
        </w:rPr>
        <w:t xml:space="preserve">по адресу электронной почты: </w:t>
      </w:r>
      <w:hyperlink r:id="rId9" w:history="1">
        <w:r w:rsidR="007D2E93" w:rsidRPr="00180230">
          <w:rPr>
            <w:rStyle w:val="aa"/>
            <w:sz w:val="28"/>
            <w:szCs w:val="28"/>
            <w:lang w:val="en-US"/>
          </w:rPr>
          <w:t>csodtmb</w:t>
        </w:r>
        <w:r w:rsidR="007D2E93" w:rsidRPr="00180230">
          <w:rPr>
            <w:rStyle w:val="aa"/>
            <w:sz w:val="28"/>
            <w:szCs w:val="28"/>
          </w:rPr>
          <w:t>@</w:t>
        </w:r>
        <w:r w:rsidR="007D2E93" w:rsidRPr="00180230">
          <w:rPr>
            <w:rStyle w:val="aa"/>
            <w:sz w:val="28"/>
            <w:szCs w:val="28"/>
            <w:lang w:val="en-US"/>
          </w:rPr>
          <w:t>mail</w:t>
        </w:r>
        <w:r w:rsidR="007D2E93" w:rsidRPr="00180230">
          <w:rPr>
            <w:rStyle w:val="aa"/>
            <w:sz w:val="28"/>
            <w:szCs w:val="28"/>
          </w:rPr>
          <w:t>.</w:t>
        </w:r>
        <w:r w:rsidR="007D2E93" w:rsidRPr="00180230">
          <w:rPr>
            <w:rStyle w:val="aa"/>
            <w:sz w:val="28"/>
            <w:szCs w:val="28"/>
            <w:lang w:val="en-US"/>
          </w:rPr>
          <w:t>ru</w:t>
        </w:r>
      </w:hyperlink>
      <w:r w:rsidR="007D2E93" w:rsidRPr="007D2E9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материалы</w:t>
      </w:r>
      <w:r w:rsidRPr="00356148">
        <w:rPr>
          <w:sz w:val="28"/>
          <w:szCs w:val="28"/>
        </w:rPr>
        <w:t>:</w:t>
      </w:r>
    </w:p>
    <w:p w14:paraId="6B8439E3" w14:textId="6390F957" w:rsidR="00C339CE" w:rsidRPr="00356148" w:rsidRDefault="00C339CE" w:rsidP="00C339CE">
      <w:pPr>
        <w:pStyle w:val="a3"/>
        <w:tabs>
          <w:tab w:val="clear" w:pos="4153"/>
          <w:tab w:val="clear" w:pos="8306"/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56148">
        <w:rPr>
          <w:sz w:val="28"/>
          <w:szCs w:val="28"/>
        </w:rPr>
        <w:t xml:space="preserve">заявку </w:t>
      </w:r>
      <w:r w:rsidR="00776BA9">
        <w:rPr>
          <w:sz w:val="28"/>
          <w:szCs w:val="28"/>
        </w:rPr>
        <w:t>на участие от образовательной организации</w:t>
      </w:r>
      <w:r>
        <w:rPr>
          <w:sz w:val="28"/>
          <w:szCs w:val="28"/>
        </w:rPr>
        <w:t xml:space="preserve"> (приложение №1 </w:t>
      </w:r>
      <w:r w:rsidR="008A4F7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 Положению)</w:t>
      </w:r>
      <w:r w:rsidR="003C2003">
        <w:rPr>
          <w:sz w:val="28"/>
          <w:szCs w:val="28"/>
        </w:rPr>
        <w:t xml:space="preserve"> с указанием ссылки </w:t>
      </w:r>
      <w:r w:rsidR="003C2003" w:rsidRPr="003C2003">
        <w:rPr>
          <w:bCs/>
          <w:iCs/>
          <w:sz w:val="28"/>
          <w:szCs w:val="28"/>
        </w:rPr>
        <w:t xml:space="preserve">на размещенный на видеохостинге </w:t>
      </w:r>
      <w:r w:rsidR="003C2003" w:rsidRPr="003C2003">
        <w:rPr>
          <w:bCs/>
          <w:iCs/>
          <w:sz w:val="28"/>
          <w:szCs w:val="28"/>
          <w:lang w:val="en-US"/>
        </w:rPr>
        <w:t>Youtube</w:t>
      </w:r>
      <w:r w:rsidR="003C2003" w:rsidRPr="003C2003">
        <w:rPr>
          <w:bCs/>
          <w:iCs/>
          <w:sz w:val="28"/>
          <w:szCs w:val="28"/>
        </w:rPr>
        <w:t xml:space="preserve"> видеоролик с представлением конкурсной работы</w:t>
      </w:r>
      <w:r w:rsidR="003C2003">
        <w:rPr>
          <w:bCs/>
          <w:iCs/>
          <w:sz w:val="28"/>
          <w:szCs w:val="28"/>
        </w:rPr>
        <w:t xml:space="preserve"> (на каждого участника оформляется отдельная заявка)</w:t>
      </w:r>
      <w:r w:rsidRPr="00356148">
        <w:rPr>
          <w:sz w:val="28"/>
          <w:szCs w:val="28"/>
        </w:rPr>
        <w:t>;</w:t>
      </w:r>
    </w:p>
    <w:p w14:paraId="024BEE64" w14:textId="1A5A344E" w:rsidR="00C339CE" w:rsidRDefault="00C339CE" w:rsidP="00C339CE">
      <w:pPr>
        <w:pStyle w:val="a3"/>
        <w:tabs>
          <w:tab w:val="clear" w:pos="4153"/>
          <w:tab w:val="clear" w:pos="8306"/>
          <w:tab w:val="right" w:pos="0"/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BA9">
        <w:rPr>
          <w:sz w:val="28"/>
          <w:szCs w:val="28"/>
        </w:rPr>
        <w:t xml:space="preserve">скан-копию </w:t>
      </w:r>
      <w:r w:rsidRPr="00356148">
        <w:rPr>
          <w:sz w:val="28"/>
          <w:szCs w:val="28"/>
        </w:rPr>
        <w:t>согласи</w:t>
      </w:r>
      <w:r w:rsidR="00776BA9">
        <w:rPr>
          <w:sz w:val="28"/>
          <w:szCs w:val="28"/>
        </w:rPr>
        <w:t>я</w:t>
      </w:r>
      <w:r w:rsidRPr="00356148">
        <w:rPr>
          <w:sz w:val="28"/>
          <w:szCs w:val="28"/>
        </w:rPr>
        <w:t xml:space="preserve"> на обработку персональных данных</w:t>
      </w:r>
      <w:r>
        <w:rPr>
          <w:sz w:val="28"/>
          <w:szCs w:val="28"/>
        </w:rPr>
        <w:t xml:space="preserve"> (приложение №</w:t>
      </w:r>
      <w:r w:rsidR="008A2EDB">
        <w:rPr>
          <w:sz w:val="28"/>
          <w:szCs w:val="28"/>
        </w:rPr>
        <w:t>2</w:t>
      </w:r>
      <w:r w:rsidR="00776BA9">
        <w:rPr>
          <w:sz w:val="28"/>
          <w:szCs w:val="28"/>
        </w:rPr>
        <w:t xml:space="preserve"> </w:t>
      </w:r>
      <w:r>
        <w:rPr>
          <w:sz w:val="28"/>
          <w:szCs w:val="28"/>
        </w:rPr>
        <w:t>к Положению)</w:t>
      </w:r>
      <w:r w:rsidRPr="00356148">
        <w:rPr>
          <w:sz w:val="28"/>
          <w:szCs w:val="28"/>
        </w:rPr>
        <w:t>;</w:t>
      </w:r>
    </w:p>
    <w:p w14:paraId="7F31B9E0" w14:textId="0927040D" w:rsidR="00A35BA2" w:rsidRPr="00356148" w:rsidRDefault="00A35BA2" w:rsidP="00776BA9">
      <w:pPr>
        <w:pStyle w:val="a3"/>
        <w:tabs>
          <w:tab w:val="left" w:pos="0"/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148">
        <w:rPr>
          <w:sz w:val="28"/>
          <w:szCs w:val="28"/>
        </w:rPr>
        <w:t xml:space="preserve">краткую аннотацию представляемого на </w:t>
      </w:r>
      <w:r>
        <w:rPr>
          <w:sz w:val="28"/>
          <w:szCs w:val="28"/>
        </w:rPr>
        <w:t>Конференцию</w:t>
      </w:r>
      <w:r w:rsidRPr="00356148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;</w:t>
      </w:r>
    </w:p>
    <w:p w14:paraId="68BA5FFA" w14:textId="77777777" w:rsidR="008A4F74" w:rsidRDefault="00C339CE" w:rsidP="00C339CE">
      <w:pPr>
        <w:pStyle w:val="a3"/>
        <w:tabs>
          <w:tab w:val="left" w:pos="567"/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тезисы выступления</w:t>
      </w:r>
      <w:r w:rsidR="008A4F74">
        <w:rPr>
          <w:sz w:val="28"/>
          <w:szCs w:val="28"/>
        </w:rPr>
        <w:t>;</w:t>
      </w:r>
    </w:p>
    <w:p w14:paraId="31B4D02B" w14:textId="2AC7DC02" w:rsidR="00C339CE" w:rsidRPr="00356148" w:rsidRDefault="008A4F74" w:rsidP="00C339CE">
      <w:pPr>
        <w:pStyle w:val="a3"/>
        <w:tabs>
          <w:tab w:val="left" w:pos="567"/>
          <w:tab w:val="left" w:pos="55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презентацию и </w:t>
      </w:r>
      <w:r w:rsidR="00C339CE" w:rsidRPr="00356148">
        <w:rPr>
          <w:sz w:val="28"/>
          <w:szCs w:val="28"/>
        </w:rPr>
        <w:t>конкурсную работу</w:t>
      </w:r>
      <w:r w:rsidR="00776BA9">
        <w:rPr>
          <w:sz w:val="28"/>
          <w:szCs w:val="28"/>
        </w:rPr>
        <w:t>, оформленную</w:t>
      </w:r>
      <w:r w:rsidR="00776BA9" w:rsidRPr="00776BA9">
        <w:rPr>
          <w:sz w:val="28"/>
          <w:szCs w:val="28"/>
        </w:rPr>
        <w:t xml:space="preserve"> </w:t>
      </w:r>
      <w:r w:rsidR="00776BA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                  </w:t>
      </w:r>
      <w:r w:rsidR="00776BA9">
        <w:rPr>
          <w:sz w:val="28"/>
          <w:szCs w:val="28"/>
        </w:rPr>
        <w:t>с требованиями (приложение №</w:t>
      </w:r>
      <w:r w:rsidR="008A2EDB">
        <w:rPr>
          <w:sz w:val="28"/>
          <w:szCs w:val="28"/>
        </w:rPr>
        <w:t>3</w:t>
      </w:r>
      <w:r w:rsidR="00776BA9">
        <w:rPr>
          <w:sz w:val="28"/>
          <w:szCs w:val="28"/>
        </w:rPr>
        <w:t xml:space="preserve"> к Положению).</w:t>
      </w:r>
    </w:p>
    <w:p w14:paraId="03038CF5" w14:textId="74982433" w:rsidR="00C339CE" w:rsidRPr="008A4F74" w:rsidRDefault="00C339CE" w:rsidP="00776BA9">
      <w:pPr>
        <w:pStyle w:val="a3"/>
        <w:tabs>
          <w:tab w:val="left" w:pos="708"/>
          <w:tab w:val="left" w:pos="5529"/>
        </w:tabs>
        <w:ind w:firstLine="709"/>
        <w:jc w:val="both"/>
        <w:rPr>
          <w:sz w:val="28"/>
          <w:szCs w:val="28"/>
        </w:rPr>
      </w:pPr>
      <w:r w:rsidRPr="00356148">
        <w:rPr>
          <w:sz w:val="28"/>
          <w:szCs w:val="28"/>
        </w:rPr>
        <w:tab/>
      </w:r>
      <w:r>
        <w:rPr>
          <w:sz w:val="28"/>
          <w:szCs w:val="28"/>
        </w:rPr>
        <w:t xml:space="preserve">5.2. </w:t>
      </w:r>
      <w:r w:rsidRPr="00356148">
        <w:rPr>
          <w:sz w:val="28"/>
          <w:szCs w:val="28"/>
        </w:rPr>
        <w:t>Все материалы одного участника</w:t>
      </w:r>
      <w:r w:rsidR="00A35BA2">
        <w:rPr>
          <w:sz w:val="28"/>
          <w:szCs w:val="28"/>
        </w:rPr>
        <w:t xml:space="preserve"> </w:t>
      </w:r>
      <w:r w:rsidR="00776BA9">
        <w:rPr>
          <w:sz w:val="28"/>
          <w:szCs w:val="28"/>
        </w:rPr>
        <w:t xml:space="preserve">формируются в отдельную папку </w:t>
      </w:r>
      <w:r w:rsidR="008A4F74">
        <w:rPr>
          <w:sz w:val="28"/>
          <w:szCs w:val="28"/>
        </w:rPr>
        <w:t xml:space="preserve">               </w:t>
      </w:r>
      <w:r w:rsidR="00776BA9">
        <w:rPr>
          <w:sz w:val="28"/>
          <w:szCs w:val="28"/>
        </w:rPr>
        <w:t xml:space="preserve">и в заархивированном </w:t>
      </w:r>
      <w:r w:rsidR="008A4F74">
        <w:rPr>
          <w:sz w:val="28"/>
          <w:szCs w:val="28"/>
        </w:rPr>
        <w:t>в</w:t>
      </w:r>
      <w:r w:rsidR="00776BA9">
        <w:rPr>
          <w:sz w:val="28"/>
          <w:szCs w:val="28"/>
        </w:rPr>
        <w:t xml:space="preserve">иде направляются </w:t>
      </w:r>
      <w:r w:rsidR="008A4F74">
        <w:rPr>
          <w:sz w:val="28"/>
          <w:szCs w:val="28"/>
        </w:rPr>
        <w:t>в оргкомитет. В названии папки  должны быть отражены следующие данные: наименование ОО,                        фамилия участника, класс, номинация (образец: «СОШ_№2_Иванов_8_класс_Робототехника»).</w:t>
      </w:r>
    </w:p>
    <w:p w14:paraId="3A434056" w14:textId="77777777" w:rsidR="00C339CE" w:rsidRPr="00356148" w:rsidRDefault="00C339CE" w:rsidP="00C339C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14:paraId="41080476" w14:textId="77777777" w:rsidR="00C339CE" w:rsidRDefault="00C339CE" w:rsidP="00C339CE">
      <w:pPr>
        <w:pStyle w:val="a3"/>
        <w:numPr>
          <w:ilvl w:val="0"/>
          <w:numId w:val="2"/>
        </w:numPr>
        <w:tabs>
          <w:tab w:val="left" w:pos="708"/>
        </w:tabs>
        <w:jc w:val="center"/>
        <w:rPr>
          <w:sz w:val="28"/>
          <w:szCs w:val="28"/>
        </w:rPr>
      </w:pPr>
      <w:r w:rsidRPr="003001C7">
        <w:rPr>
          <w:sz w:val="28"/>
          <w:szCs w:val="28"/>
        </w:rPr>
        <w:t>Подведение итогов и награждение</w:t>
      </w:r>
    </w:p>
    <w:p w14:paraId="6B9FEC98" w14:textId="77777777" w:rsidR="00C339CE" w:rsidRPr="003001C7" w:rsidRDefault="00C339CE" w:rsidP="00C339CE">
      <w:pPr>
        <w:pStyle w:val="a3"/>
        <w:tabs>
          <w:tab w:val="left" w:pos="708"/>
        </w:tabs>
        <w:ind w:left="720"/>
        <w:jc w:val="both"/>
        <w:rPr>
          <w:sz w:val="28"/>
          <w:szCs w:val="28"/>
        </w:rPr>
      </w:pPr>
    </w:p>
    <w:p w14:paraId="7144793A" w14:textId="77777777" w:rsidR="00C339CE" w:rsidRDefault="00C339CE" w:rsidP="00C339CE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356148">
        <w:rPr>
          <w:sz w:val="28"/>
          <w:szCs w:val="28"/>
        </w:rPr>
        <w:tab/>
        <w:t>Победители и призеры Конференции награждаются дипломами комитета образования администрации города Тамбова</w:t>
      </w:r>
      <w:r>
        <w:rPr>
          <w:sz w:val="28"/>
          <w:szCs w:val="28"/>
        </w:rPr>
        <w:t xml:space="preserve"> Тамбовской области</w:t>
      </w:r>
      <w:r w:rsidRPr="00356148">
        <w:rPr>
          <w:sz w:val="28"/>
          <w:szCs w:val="28"/>
        </w:rPr>
        <w:t xml:space="preserve">. </w:t>
      </w:r>
    </w:p>
    <w:p w14:paraId="6AEBA991" w14:textId="77777777" w:rsidR="00C339CE" w:rsidRPr="00356148" w:rsidRDefault="00C339CE" w:rsidP="00C339C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14:paraId="6DD5177C" w14:textId="77777777" w:rsidR="00C339CE" w:rsidRDefault="00C339CE" w:rsidP="00C339CE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356148">
        <w:rPr>
          <w:b/>
          <w:sz w:val="28"/>
          <w:szCs w:val="28"/>
        </w:rPr>
        <w:tab/>
      </w:r>
    </w:p>
    <w:p w14:paraId="22F2DAF9" w14:textId="77777777" w:rsidR="00C339CE" w:rsidRDefault="00C339CE" w:rsidP="00C3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339CE" w:rsidSect="00223AB4">
          <w:type w:val="continuous"/>
          <w:pgSz w:w="11906" w:h="16838"/>
          <w:pgMar w:top="1134" w:right="567" w:bottom="1134" w:left="1701" w:header="680" w:footer="709" w:gutter="0"/>
          <w:cols w:space="708"/>
          <w:titlePg/>
          <w:docGrid w:linePitch="360"/>
        </w:sect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C339CE" w14:paraId="3831965B" w14:textId="77777777" w:rsidTr="006B2C49">
        <w:tc>
          <w:tcPr>
            <w:tcW w:w="5211" w:type="dxa"/>
          </w:tcPr>
          <w:p w14:paraId="59C73DB9" w14:textId="77777777" w:rsidR="00C339CE" w:rsidRDefault="00C339CE" w:rsidP="006B2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B97D60C" w14:textId="77777777" w:rsidR="00C339CE" w:rsidRDefault="00C339CE" w:rsidP="006B2C49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14:paraId="1AFB5D28" w14:textId="77777777" w:rsidR="00C339CE" w:rsidRDefault="00C339CE" w:rsidP="006B2C49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Pr="002321F8">
              <w:rPr>
                <w:sz w:val="28"/>
                <w:szCs w:val="28"/>
              </w:rPr>
              <w:t xml:space="preserve">о городской научно-практической конференции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2321F8">
              <w:rPr>
                <w:sz w:val="28"/>
                <w:szCs w:val="28"/>
              </w:rPr>
              <w:t>по информатике</w:t>
            </w:r>
            <w:r>
              <w:rPr>
                <w:sz w:val="28"/>
                <w:szCs w:val="28"/>
              </w:rPr>
              <w:t xml:space="preserve"> </w:t>
            </w:r>
            <w:r w:rsidRPr="002321F8">
              <w:rPr>
                <w:sz w:val="28"/>
                <w:szCs w:val="28"/>
              </w:rPr>
              <w:t>«Цифровое пространство</w:t>
            </w:r>
            <w:r w:rsidRPr="001E07EF">
              <w:rPr>
                <w:bCs/>
                <w:sz w:val="28"/>
                <w:szCs w:val="28"/>
              </w:rPr>
              <w:t>»</w:t>
            </w:r>
          </w:p>
        </w:tc>
      </w:tr>
    </w:tbl>
    <w:p w14:paraId="6161FE31" w14:textId="77777777" w:rsidR="00C339CE" w:rsidRDefault="00C339CE" w:rsidP="00C339CE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</w:p>
    <w:p w14:paraId="0761958A" w14:textId="77777777" w:rsidR="00C339CE" w:rsidRPr="00D94F75" w:rsidRDefault="00C339CE" w:rsidP="00C339CE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</w:t>
      </w:r>
    </w:p>
    <w:p w14:paraId="45B28CA6" w14:textId="77777777" w:rsidR="00C339CE" w:rsidRPr="00356148" w:rsidRDefault="00C339CE" w:rsidP="00C339CE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 w:rsidRPr="00356148">
        <w:rPr>
          <w:bCs/>
          <w:sz w:val="28"/>
          <w:szCs w:val="28"/>
        </w:rPr>
        <w:t>на участие в городской научно-практической конференции</w:t>
      </w:r>
      <w:r>
        <w:rPr>
          <w:bCs/>
          <w:sz w:val="28"/>
          <w:szCs w:val="28"/>
        </w:rPr>
        <w:t xml:space="preserve"> по информатике</w:t>
      </w:r>
    </w:p>
    <w:p w14:paraId="6DCA9B03" w14:textId="77777777" w:rsidR="00C339CE" w:rsidRPr="00356148" w:rsidRDefault="00C339CE" w:rsidP="00C339C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356148">
        <w:rPr>
          <w:bCs/>
          <w:sz w:val="28"/>
          <w:szCs w:val="28"/>
        </w:rPr>
        <w:t>«Цифровое пространство»</w:t>
      </w:r>
    </w:p>
    <w:p w14:paraId="10A9B2B6" w14:textId="0F4E5F3C" w:rsidR="00C339CE" w:rsidRDefault="00C339CE" w:rsidP="00C339CE">
      <w:pPr>
        <w:pStyle w:val="a3"/>
        <w:tabs>
          <w:tab w:val="left" w:pos="708"/>
        </w:tabs>
        <w:jc w:val="both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C2003" w:rsidRPr="003C2003" w14:paraId="39C4FBAC" w14:textId="77777777" w:rsidTr="003C2003">
        <w:tc>
          <w:tcPr>
            <w:tcW w:w="4927" w:type="dxa"/>
          </w:tcPr>
          <w:p w14:paraId="42481236" w14:textId="1C54C8D4" w:rsidR="003C2003" w:rsidRPr="003C2003" w:rsidRDefault="003C2003" w:rsidP="003C2003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C2003">
              <w:rPr>
                <w:bCs/>
                <w:sz w:val="28"/>
                <w:szCs w:val="28"/>
              </w:rPr>
              <w:t>Фамилия, имя участника</w:t>
            </w:r>
          </w:p>
        </w:tc>
        <w:tc>
          <w:tcPr>
            <w:tcW w:w="4927" w:type="dxa"/>
          </w:tcPr>
          <w:p w14:paraId="61EF70BD" w14:textId="77777777" w:rsidR="003C2003" w:rsidRPr="003C2003" w:rsidRDefault="003C2003" w:rsidP="003C2003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C2003" w:rsidRPr="003C2003" w14:paraId="5CCBDE73" w14:textId="77777777" w:rsidTr="003C2003">
        <w:tc>
          <w:tcPr>
            <w:tcW w:w="4927" w:type="dxa"/>
          </w:tcPr>
          <w:p w14:paraId="54F7B65F" w14:textId="757E238B" w:rsidR="003C2003" w:rsidRPr="003C2003" w:rsidRDefault="003C2003" w:rsidP="003C2003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C2003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4927" w:type="dxa"/>
          </w:tcPr>
          <w:p w14:paraId="3E1C3FE4" w14:textId="77777777" w:rsidR="003C2003" w:rsidRPr="003C2003" w:rsidRDefault="003C2003" w:rsidP="003C2003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C2003" w:rsidRPr="003C2003" w14:paraId="536CD100" w14:textId="77777777" w:rsidTr="003C2003">
        <w:tc>
          <w:tcPr>
            <w:tcW w:w="4927" w:type="dxa"/>
          </w:tcPr>
          <w:p w14:paraId="1421CCB4" w14:textId="336B8D66" w:rsidR="003C2003" w:rsidRPr="003C2003" w:rsidRDefault="003C2003" w:rsidP="003C2003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C2003">
              <w:rPr>
                <w:bCs/>
                <w:sz w:val="28"/>
                <w:szCs w:val="28"/>
              </w:rPr>
              <w:t>Наименование ОО</w:t>
            </w:r>
          </w:p>
        </w:tc>
        <w:tc>
          <w:tcPr>
            <w:tcW w:w="4927" w:type="dxa"/>
          </w:tcPr>
          <w:p w14:paraId="6FB6D095" w14:textId="77777777" w:rsidR="003C2003" w:rsidRPr="003C2003" w:rsidRDefault="003C2003" w:rsidP="003C2003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C2003" w:rsidRPr="003C2003" w14:paraId="531CAED6" w14:textId="77777777" w:rsidTr="003C2003">
        <w:tc>
          <w:tcPr>
            <w:tcW w:w="4927" w:type="dxa"/>
          </w:tcPr>
          <w:p w14:paraId="109AC3FF" w14:textId="401C3F0C" w:rsidR="003C2003" w:rsidRPr="003C2003" w:rsidRDefault="003C2003" w:rsidP="003C2003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C2003">
              <w:rPr>
                <w:bCs/>
                <w:sz w:val="28"/>
                <w:szCs w:val="28"/>
              </w:rPr>
              <w:t>Секция</w:t>
            </w:r>
          </w:p>
        </w:tc>
        <w:tc>
          <w:tcPr>
            <w:tcW w:w="4927" w:type="dxa"/>
          </w:tcPr>
          <w:p w14:paraId="1C5DBCB2" w14:textId="77777777" w:rsidR="003C2003" w:rsidRPr="003C2003" w:rsidRDefault="003C2003" w:rsidP="003C2003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C2003" w:rsidRPr="003C2003" w14:paraId="649FFF9A" w14:textId="77777777" w:rsidTr="003C2003">
        <w:tc>
          <w:tcPr>
            <w:tcW w:w="4927" w:type="dxa"/>
          </w:tcPr>
          <w:p w14:paraId="0E6C2E19" w14:textId="16AB83A8" w:rsidR="003C2003" w:rsidRPr="003C2003" w:rsidRDefault="003C2003" w:rsidP="003C2003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C2003"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4927" w:type="dxa"/>
          </w:tcPr>
          <w:p w14:paraId="67312D34" w14:textId="77777777" w:rsidR="003C2003" w:rsidRPr="003C2003" w:rsidRDefault="003C2003" w:rsidP="003C2003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C2003" w:rsidRPr="003C2003" w14:paraId="031C1D53" w14:textId="77777777" w:rsidTr="003C2003">
        <w:tc>
          <w:tcPr>
            <w:tcW w:w="4927" w:type="dxa"/>
          </w:tcPr>
          <w:p w14:paraId="691D9D5F" w14:textId="0558698F" w:rsidR="003C2003" w:rsidRPr="003C2003" w:rsidRDefault="003C2003" w:rsidP="003C2003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C2003">
              <w:rPr>
                <w:bCs/>
                <w:sz w:val="28"/>
                <w:szCs w:val="28"/>
              </w:rPr>
              <w:t xml:space="preserve">ФИО </w:t>
            </w:r>
            <w:r>
              <w:rPr>
                <w:bCs/>
                <w:sz w:val="28"/>
                <w:szCs w:val="28"/>
              </w:rPr>
              <w:t>научного руководителя, должность</w:t>
            </w:r>
          </w:p>
        </w:tc>
        <w:tc>
          <w:tcPr>
            <w:tcW w:w="4927" w:type="dxa"/>
          </w:tcPr>
          <w:p w14:paraId="302B2AF7" w14:textId="77777777" w:rsidR="003C2003" w:rsidRPr="003C2003" w:rsidRDefault="003C2003" w:rsidP="003C2003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C2003" w:rsidRPr="003C2003" w14:paraId="6DE5564C" w14:textId="77777777" w:rsidTr="003C2003">
        <w:tc>
          <w:tcPr>
            <w:tcW w:w="4927" w:type="dxa"/>
          </w:tcPr>
          <w:p w14:paraId="525C88CE" w14:textId="62CF75F2" w:rsidR="003C2003" w:rsidRPr="003C2003" w:rsidRDefault="003C2003" w:rsidP="003C2003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Контактная информация о научном руководителе (телефон, </w:t>
            </w:r>
            <w:r>
              <w:rPr>
                <w:bCs/>
                <w:sz w:val="28"/>
                <w:szCs w:val="28"/>
                <w:lang w:val="en-US"/>
              </w:rPr>
              <w:t>e</w:t>
            </w:r>
            <w:r w:rsidRPr="003C200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mail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14:paraId="42F937FA" w14:textId="77777777" w:rsidR="003C2003" w:rsidRPr="003C2003" w:rsidRDefault="003C2003" w:rsidP="003C2003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C2003" w:rsidRPr="003C2003" w14:paraId="58C89A5F" w14:textId="77777777" w:rsidTr="003C2003">
        <w:tc>
          <w:tcPr>
            <w:tcW w:w="4927" w:type="dxa"/>
          </w:tcPr>
          <w:p w14:paraId="689DB997" w14:textId="42D72892" w:rsidR="003C2003" w:rsidRPr="003C2003" w:rsidRDefault="003C2003" w:rsidP="003C2003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C2003">
              <w:rPr>
                <w:bCs/>
                <w:sz w:val="28"/>
                <w:szCs w:val="28"/>
              </w:rPr>
              <w:t>Ссылка на видеоролик</w:t>
            </w:r>
          </w:p>
        </w:tc>
        <w:tc>
          <w:tcPr>
            <w:tcW w:w="4927" w:type="dxa"/>
          </w:tcPr>
          <w:p w14:paraId="05E5B7CB" w14:textId="77777777" w:rsidR="003C2003" w:rsidRPr="003C2003" w:rsidRDefault="003C2003" w:rsidP="003C2003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0AC82265" w14:textId="77777777" w:rsidR="00C339CE" w:rsidRDefault="00C339CE" w:rsidP="00C339CE">
      <w:pPr>
        <w:pStyle w:val="a3"/>
        <w:tabs>
          <w:tab w:val="left" w:pos="708"/>
        </w:tabs>
        <w:jc w:val="both"/>
        <w:rPr>
          <w:b/>
          <w:sz w:val="28"/>
          <w:szCs w:val="28"/>
        </w:rPr>
      </w:pPr>
    </w:p>
    <w:p w14:paraId="3ADC2813" w14:textId="77777777" w:rsidR="00C339CE" w:rsidRDefault="00C339CE" w:rsidP="00C339CE">
      <w:pPr>
        <w:pStyle w:val="a3"/>
        <w:tabs>
          <w:tab w:val="left" w:pos="708"/>
        </w:tabs>
        <w:jc w:val="both"/>
        <w:rPr>
          <w:b/>
          <w:sz w:val="28"/>
          <w:szCs w:val="28"/>
        </w:rPr>
      </w:pPr>
    </w:p>
    <w:p w14:paraId="2AFA4143" w14:textId="77777777" w:rsidR="00C339CE" w:rsidRPr="00356148" w:rsidRDefault="00C339CE" w:rsidP="00C339CE">
      <w:pPr>
        <w:pStyle w:val="a3"/>
        <w:tabs>
          <w:tab w:val="left" w:pos="708"/>
        </w:tabs>
        <w:jc w:val="both"/>
        <w:rPr>
          <w:b/>
          <w:sz w:val="28"/>
          <w:szCs w:val="28"/>
        </w:rPr>
      </w:pPr>
    </w:p>
    <w:p w14:paraId="5DA67171" w14:textId="77777777" w:rsidR="00C339CE" w:rsidRDefault="00C339CE" w:rsidP="00C3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_____________________     ______________   ___________________</w:t>
      </w:r>
    </w:p>
    <w:p w14:paraId="555AEE8A" w14:textId="77777777" w:rsidR="00C339CE" w:rsidRPr="00D94F75" w:rsidRDefault="00C339CE" w:rsidP="00C339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(</w:t>
      </w:r>
      <w:r>
        <w:rPr>
          <w:rFonts w:ascii="Times New Roman" w:eastAsia="Times New Roman" w:hAnsi="Times New Roman" w:cs="Times New Roman"/>
        </w:rPr>
        <w:t>наименование ОО)                         (подпись)                               (ФИО)</w:t>
      </w:r>
    </w:p>
    <w:p w14:paraId="1C7E12F4" w14:textId="3993A105" w:rsidR="00C339CE" w:rsidRPr="00356148" w:rsidRDefault="003C2003" w:rsidP="00C339CE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339CE" w:rsidRPr="00356148">
        <w:rPr>
          <w:bCs/>
          <w:sz w:val="28"/>
          <w:szCs w:val="28"/>
        </w:rPr>
        <w:t>МП</w:t>
      </w:r>
    </w:p>
    <w:p w14:paraId="2BA9E6EB" w14:textId="77777777" w:rsidR="00C339CE" w:rsidRPr="00356148" w:rsidRDefault="00C339CE" w:rsidP="00C339CE">
      <w:pPr>
        <w:pStyle w:val="a3"/>
        <w:jc w:val="center"/>
        <w:rPr>
          <w:b/>
          <w:sz w:val="28"/>
          <w:szCs w:val="28"/>
        </w:rPr>
      </w:pPr>
    </w:p>
    <w:p w14:paraId="300C9BC4" w14:textId="77777777" w:rsidR="00C339CE" w:rsidRDefault="00C339CE" w:rsidP="00C3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0723C" w14:textId="77777777" w:rsidR="00C339CE" w:rsidRDefault="00C339CE" w:rsidP="00C3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B654D" w14:textId="77777777" w:rsidR="00C339CE" w:rsidRDefault="00C339CE" w:rsidP="00C3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9A1E67" w14:textId="77777777" w:rsidR="00C339CE" w:rsidRDefault="00C339CE" w:rsidP="00C3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8D30AE" w14:textId="77777777" w:rsidR="00C339CE" w:rsidRDefault="00C339CE" w:rsidP="00C3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765879" w14:textId="77777777" w:rsidR="00C339CE" w:rsidRDefault="00C339CE" w:rsidP="00C3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339CE" w:rsidSect="00CD62D3">
          <w:pgSz w:w="11906" w:h="16838"/>
          <w:pgMar w:top="1134" w:right="567" w:bottom="1134" w:left="1701" w:header="680" w:footer="709" w:gutter="0"/>
          <w:cols w:space="708"/>
          <w:titlePg/>
          <w:docGrid w:linePitch="360"/>
        </w:sect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C339CE" w14:paraId="15FF6ABC" w14:textId="77777777" w:rsidTr="006B2C49">
        <w:tc>
          <w:tcPr>
            <w:tcW w:w="5211" w:type="dxa"/>
          </w:tcPr>
          <w:p w14:paraId="462CF25F" w14:textId="77777777" w:rsidR="00C339CE" w:rsidRDefault="00C339CE" w:rsidP="006B2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55B0D3D" w14:textId="47F857B5" w:rsidR="00C339CE" w:rsidRDefault="00C339CE" w:rsidP="006B2C49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8A2E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5117B81F" w14:textId="77777777" w:rsidR="00C339CE" w:rsidRDefault="00C339CE" w:rsidP="006B2C49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Pr="002321F8">
              <w:rPr>
                <w:sz w:val="28"/>
                <w:szCs w:val="28"/>
              </w:rPr>
              <w:t xml:space="preserve">о городской научно-практической конференции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2321F8">
              <w:rPr>
                <w:sz w:val="28"/>
                <w:szCs w:val="28"/>
              </w:rPr>
              <w:t>по информатике</w:t>
            </w:r>
            <w:r>
              <w:rPr>
                <w:sz w:val="28"/>
                <w:szCs w:val="28"/>
              </w:rPr>
              <w:t xml:space="preserve"> </w:t>
            </w:r>
            <w:r w:rsidRPr="002321F8">
              <w:rPr>
                <w:sz w:val="28"/>
                <w:szCs w:val="28"/>
              </w:rPr>
              <w:t>«Цифровое пространство</w:t>
            </w:r>
            <w:r w:rsidRPr="001E07EF">
              <w:rPr>
                <w:bCs/>
                <w:sz w:val="28"/>
                <w:szCs w:val="28"/>
              </w:rPr>
              <w:t>»</w:t>
            </w:r>
          </w:p>
        </w:tc>
      </w:tr>
    </w:tbl>
    <w:p w14:paraId="02AE703D" w14:textId="77777777" w:rsidR="00C339CE" w:rsidRDefault="00C339CE" w:rsidP="00C3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481A3" w14:textId="77777777" w:rsidR="00C339CE" w:rsidRPr="00EF6406" w:rsidRDefault="00C339CE" w:rsidP="00C339CE">
      <w:pPr>
        <w:pStyle w:val="a3"/>
        <w:jc w:val="center"/>
        <w:rPr>
          <w:bCs/>
          <w:sz w:val="24"/>
          <w:szCs w:val="24"/>
        </w:rPr>
      </w:pPr>
      <w:r w:rsidRPr="00EF6406">
        <w:rPr>
          <w:bCs/>
          <w:sz w:val="24"/>
          <w:szCs w:val="24"/>
        </w:rPr>
        <w:t>СОГЛАСИЕ НА ОБРАБОТКУ ПЕРСОНАЛЬНЫХ ДАННЫХ</w:t>
      </w:r>
    </w:p>
    <w:p w14:paraId="22BE543D" w14:textId="77777777" w:rsidR="00C339CE" w:rsidRPr="00EF6406" w:rsidRDefault="00C339CE" w:rsidP="00C339CE">
      <w:pPr>
        <w:pStyle w:val="a3"/>
        <w:jc w:val="center"/>
        <w:rPr>
          <w:bCs/>
          <w:sz w:val="24"/>
          <w:szCs w:val="24"/>
        </w:rPr>
      </w:pPr>
      <w:r w:rsidRPr="00EF6406">
        <w:rPr>
          <w:bCs/>
          <w:sz w:val="24"/>
          <w:szCs w:val="24"/>
        </w:rPr>
        <w:t>участника городской научно-практической конференции</w:t>
      </w:r>
      <w:r>
        <w:rPr>
          <w:bCs/>
          <w:sz w:val="24"/>
          <w:szCs w:val="24"/>
        </w:rPr>
        <w:t xml:space="preserve"> по информатике</w:t>
      </w:r>
    </w:p>
    <w:p w14:paraId="7AB262AD" w14:textId="77777777" w:rsidR="00C339CE" w:rsidRPr="00B6787D" w:rsidRDefault="00C339CE" w:rsidP="00C339CE">
      <w:pPr>
        <w:pStyle w:val="a3"/>
        <w:jc w:val="center"/>
        <w:rPr>
          <w:bCs/>
          <w:sz w:val="24"/>
          <w:szCs w:val="24"/>
        </w:rPr>
      </w:pPr>
      <w:r w:rsidRPr="00EF6406">
        <w:rPr>
          <w:bCs/>
          <w:sz w:val="24"/>
          <w:szCs w:val="24"/>
        </w:rPr>
        <w:t>«Цифровое пространство»</w:t>
      </w:r>
    </w:p>
    <w:p w14:paraId="288081BB" w14:textId="77777777" w:rsidR="00C339CE" w:rsidRPr="00EF6406" w:rsidRDefault="00C339CE" w:rsidP="00C339CE">
      <w:pPr>
        <w:pStyle w:val="a3"/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EF6406">
        <w:rPr>
          <w:sz w:val="24"/>
          <w:szCs w:val="24"/>
        </w:rPr>
        <w:t>Я, ___________________________________________________</w:t>
      </w:r>
      <w:r>
        <w:rPr>
          <w:sz w:val="24"/>
          <w:szCs w:val="24"/>
        </w:rPr>
        <w:t>____________</w:t>
      </w:r>
      <w:r w:rsidRPr="00EF6406">
        <w:rPr>
          <w:sz w:val="24"/>
          <w:szCs w:val="24"/>
        </w:rPr>
        <w:t xml:space="preserve">__________                                    </w:t>
      </w:r>
    </w:p>
    <w:p w14:paraId="64FDB893" w14:textId="77777777" w:rsidR="00C339CE" w:rsidRDefault="00C339CE" w:rsidP="00C339CE">
      <w:pPr>
        <w:pStyle w:val="a3"/>
        <w:tabs>
          <w:tab w:val="left" w:pos="0"/>
          <w:tab w:val="left" w:pos="851"/>
        </w:tabs>
        <w:ind w:firstLine="567"/>
        <w:jc w:val="center"/>
      </w:pPr>
      <w:r w:rsidRPr="00B6787D">
        <w:t>(ФИО),</w:t>
      </w:r>
    </w:p>
    <w:p w14:paraId="749ED0D7" w14:textId="77777777" w:rsidR="00C339CE" w:rsidRDefault="00C339CE" w:rsidP="00C339CE">
      <w:pPr>
        <w:pStyle w:val="a3"/>
        <w:jc w:val="both"/>
        <w:rPr>
          <w:sz w:val="24"/>
          <w:szCs w:val="24"/>
        </w:rPr>
      </w:pPr>
      <w:r w:rsidRPr="00EF6406">
        <w:rPr>
          <w:sz w:val="24"/>
          <w:szCs w:val="24"/>
        </w:rPr>
        <w:t>являюсь законным представителем несовершеннолетнего ___________________________________</w:t>
      </w:r>
      <w:r>
        <w:rPr>
          <w:sz w:val="24"/>
          <w:szCs w:val="24"/>
        </w:rPr>
        <w:t>___________________________________________</w:t>
      </w:r>
      <w:r w:rsidRPr="00EF6406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                                                       </w:t>
      </w:r>
    </w:p>
    <w:p w14:paraId="0BBEC876" w14:textId="77777777" w:rsidR="00C339CE" w:rsidRPr="00B6787D" w:rsidRDefault="00C339CE" w:rsidP="00C339CE">
      <w:pPr>
        <w:pStyle w:val="a3"/>
        <w:jc w:val="both"/>
      </w:pPr>
      <w:r>
        <w:rPr>
          <w:sz w:val="24"/>
          <w:szCs w:val="24"/>
        </w:rPr>
        <w:t xml:space="preserve">                                                                               </w:t>
      </w:r>
      <w:r w:rsidRPr="00B6787D">
        <w:t>(ФИО)</w:t>
      </w:r>
    </w:p>
    <w:p w14:paraId="311D1030" w14:textId="77777777" w:rsidR="00C339CE" w:rsidRPr="00EF6406" w:rsidRDefault="00C339CE" w:rsidP="00C339CE">
      <w:pPr>
        <w:pStyle w:val="a3"/>
        <w:jc w:val="both"/>
        <w:rPr>
          <w:sz w:val="24"/>
          <w:szCs w:val="24"/>
        </w:rPr>
      </w:pPr>
      <w:r w:rsidRPr="00EF6406">
        <w:rPr>
          <w:sz w:val="24"/>
          <w:szCs w:val="24"/>
        </w:rPr>
        <w:t>на основании ст. 64 п. 1 Семейного кодекса РФ</w:t>
      </w:r>
      <w:r w:rsidRPr="00EF6406">
        <w:rPr>
          <w:sz w:val="24"/>
          <w:szCs w:val="24"/>
          <w:vertAlign w:val="superscript"/>
        </w:rPr>
        <w:footnoteReference w:id="1"/>
      </w:r>
      <w:r w:rsidRPr="00EF6406">
        <w:rPr>
          <w:sz w:val="24"/>
          <w:szCs w:val="24"/>
        </w:rPr>
        <w:t>.</w:t>
      </w:r>
    </w:p>
    <w:p w14:paraId="4302D98E" w14:textId="77777777" w:rsidR="00C339CE" w:rsidRDefault="00C339CE" w:rsidP="00C339CE">
      <w:pPr>
        <w:pStyle w:val="a3"/>
        <w:ind w:firstLine="567"/>
        <w:jc w:val="both"/>
        <w:rPr>
          <w:sz w:val="24"/>
          <w:szCs w:val="24"/>
        </w:rPr>
      </w:pPr>
      <w:r w:rsidRPr="00EF6406">
        <w:rPr>
          <w:sz w:val="24"/>
          <w:szCs w:val="24"/>
        </w:rPr>
        <w:t>Настоящим даю свое согласие на обработку персональных данных моего несовершеннолетнего ребенка ______________________</w:t>
      </w:r>
      <w:r>
        <w:rPr>
          <w:sz w:val="24"/>
          <w:szCs w:val="24"/>
        </w:rPr>
        <w:t>______</w:t>
      </w:r>
      <w:r w:rsidRPr="00EF6406">
        <w:rPr>
          <w:sz w:val="24"/>
          <w:szCs w:val="24"/>
        </w:rPr>
        <w:t>_____________, относящихся</w:t>
      </w:r>
    </w:p>
    <w:p w14:paraId="5F60E770" w14:textId="77777777" w:rsidR="00C339CE" w:rsidRPr="00B6787D" w:rsidRDefault="00C339CE" w:rsidP="00C339CE">
      <w:pPr>
        <w:pStyle w:val="a3"/>
        <w:jc w:val="both"/>
      </w:pPr>
      <w:r>
        <w:t xml:space="preserve">                                                                                                     (ФИО)</w:t>
      </w:r>
    </w:p>
    <w:p w14:paraId="239B9F23" w14:textId="77777777" w:rsidR="00C339CE" w:rsidRPr="00EF6406" w:rsidRDefault="00C339CE" w:rsidP="00C339CE">
      <w:pPr>
        <w:pStyle w:val="a3"/>
        <w:jc w:val="both"/>
        <w:rPr>
          <w:sz w:val="24"/>
          <w:szCs w:val="24"/>
        </w:rPr>
      </w:pPr>
      <w:r w:rsidRPr="00EF6406">
        <w:rPr>
          <w:sz w:val="24"/>
          <w:szCs w:val="24"/>
        </w:rPr>
        <w:t xml:space="preserve"> </w:t>
      </w:r>
      <w:r w:rsidRPr="00B6787D">
        <w:rPr>
          <w:bCs/>
          <w:sz w:val="24"/>
          <w:szCs w:val="24"/>
        </w:rPr>
        <w:t>исключительно</w:t>
      </w:r>
      <w:r w:rsidRPr="00EF6406">
        <w:rPr>
          <w:b/>
          <w:bCs/>
          <w:sz w:val="24"/>
          <w:szCs w:val="24"/>
        </w:rPr>
        <w:t xml:space="preserve"> </w:t>
      </w:r>
      <w:r w:rsidRPr="00EF6406">
        <w:rPr>
          <w:sz w:val="24"/>
          <w:szCs w:val="24"/>
        </w:rPr>
        <w:t>к перечисленным ниже категориям персональных данных:</w:t>
      </w:r>
      <w:r>
        <w:rPr>
          <w:sz w:val="24"/>
          <w:szCs w:val="24"/>
        </w:rPr>
        <w:t xml:space="preserve"> фамилия, имя, отчество; дата рождения; класс; место учебы; телефон; электронная почта.</w:t>
      </w:r>
    </w:p>
    <w:p w14:paraId="2434C753" w14:textId="77777777" w:rsidR="00C339CE" w:rsidRPr="00EF6406" w:rsidRDefault="00C339CE" w:rsidP="00C339CE">
      <w:pPr>
        <w:pStyle w:val="a3"/>
        <w:ind w:firstLine="567"/>
        <w:jc w:val="both"/>
        <w:rPr>
          <w:sz w:val="24"/>
          <w:szCs w:val="24"/>
        </w:rPr>
      </w:pPr>
      <w:r w:rsidRPr="00EF6406">
        <w:rPr>
          <w:sz w:val="24"/>
          <w:szCs w:val="24"/>
        </w:rPr>
        <w:tab/>
        <w:t xml:space="preserve">Я даю согласие на использование персональных данных моего ребенка </w:t>
      </w:r>
      <w:r w:rsidRPr="00EF6406">
        <w:rPr>
          <w:bCs/>
          <w:sz w:val="24"/>
          <w:szCs w:val="24"/>
          <w:lang w:eastAsia="en-US"/>
        </w:rPr>
        <w:t>комитету образования администрации города Тамбов</w:t>
      </w:r>
      <w:r>
        <w:rPr>
          <w:bCs/>
          <w:sz w:val="24"/>
          <w:szCs w:val="24"/>
          <w:lang w:eastAsia="en-US"/>
        </w:rPr>
        <w:t>а Тамбовской области</w:t>
      </w:r>
      <w:r w:rsidRPr="00EF6406">
        <w:rPr>
          <w:bCs/>
          <w:sz w:val="24"/>
          <w:szCs w:val="24"/>
          <w:lang w:eastAsia="en-US"/>
        </w:rPr>
        <w:t>, МКУ «Центр сопровождения образовательной деятельности», расположенн</w:t>
      </w:r>
      <w:r>
        <w:rPr>
          <w:bCs/>
          <w:sz w:val="24"/>
          <w:szCs w:val="24"/>
          <w:lang w:eastAsia="en-US"/>
        </w:rPr>
        <w:t>ым</w:t>
      </w:r>
      <w:r w:rsidRPr="00EF6406">
        <w:rPr>
          <w:bCs/>
          <w:sz w:val="24"/>
          <w:szCs w:val="24"/>
          <w:lang w:eastAsia="en-US"/>
        </w:rPr>
        <w:t xml:space="preserve"> по адресу: г.Тамбов, ул.Мичуринская, д.149, МАОУ «Лицей № 14 </w:t>
      </w:r>
      <w:r w:rsidRPr="00EF6406">
        <w:rPr>
          <w:bCs/>
          <w:sz w:val="24"/>
          <w:szCs w:val="24"/>
        </w:rPr>
        <w:t xml:space="preserve">имени Заслуженного учителя Российской Федерации А.М. Кузьмина», расположенному по адресу: г.Тамбов, ул.Мичуринская, д.112В </w:t>
      </w:r>
      <w:r w:rsidRPr="00EF6406">
        <w:rPr>
          <w:b/>
          <w:bCs/>
          <w:sz w:val="24"/>
          <w:szCs w:val="24"/>
        </w:rPr>
        <w:t xml:space="preserve"> </w:t>
      </w:r>
      <w:r w:rsidRPr="00B6787D">
        <w:rPr>
          <w:bCs/>
          <w:sz w:val="24"/>
          <w:szCs w:val="24"/>
        </w:rPr>
        <w:t>исключительно для обеспечения</w:t>
      </w:r>
      <w:r w:rsidRPr="00EF6406">
        <w:rPr>
          <w:sz w:val="24"/>
          <w:szCs w:val="24"/>
        </w:rPr>
        <w:t xml:space="preserve"> участия в городской научно-практической конференции </w:t>
      </w:r>
      <w:r>
        <w:rPr>
          <w:sz w:val="24"/>
          <w:szCs w:val="24"/>
        </w:rPr>
        <w:t>по информатике</w:t>
      </w:r>
      <w:r w:rsidR="00E306DF">
        <w:rPr>
          <w:sz w:val="24"/>
          <w:szCs w:val="24"/>
        </w:rPr>
        <w:t xml:space="preserve"> </w:t>
      </w:r>
      <w:r w:rsidRPr="00EF6406">
        <w:rPr>
          <w:sz w:val="24"/>
          <w:szCs w:val="24"/>
        </w:rPr>
        <w:t>«Цифровое пространство».</w:t>
      </w:r>
    </w:p>
    <w:p w14:paraId="17CF8B2E" w14:textId="77777777" w:rsidR="00C339CE" w:rsidRPr="00EF6406" w:rsidRDefault="00C339CE" w:rsidP="00C339CE">
      <w:pPr>
        <w:pStyle w:val="a3"/>
        <w:ind w:firstLine="567"/>
        <w:jc w:val="both"/>
        <w:rPr>
          <w:sz w:val="24"/>
          <w:szCs w:val="24"/>
        </w:rPr>
      </w:pPr>
      <w:r w:rsidRPr="00EF6406">
        <w:rPr>
          <w:sz w:val="24"/>
          <w:szCs w:val="24"/>
        </w:rPr>
        <w:t xml:space="preserve">Настоящее согласие предоставляется на осуществление организаторами конференции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</w:p>
    <w:p w14:paraId="101B16E4" w14:textId="77777777" w:rsidR="00C339CE" w:rsidRPr="00EF6406" w:rsidRDefault="00C339CE" w:rsidP="00C339CE">
      <w:pPr>
        <w:pStyle w:val="a3"/>
        <w:ind w:firstLine="567"/>
        <w:jc w:val="both"/>
        <w:rPr>
          <w:sz w:val="24"/>
          <w:szCs w:val="24"/>
        </w:rPr>
      </w:pPr>
      <w:r w:rsidRPr="00EF6406">
        <w:rPr>
          <w:sz w:val="24"/>
          <w:szCs w:val="24"/>
        </w:rPr>
        <w:t xml:space="preserve">Данное </w:t>
      </w:r>
      <w:r>
        <w:rPr>
          <w:sz w:val="24"/>
          <w:szCs w:val="24"/>
        </w:rPr>
        <w:t>с</w:t>
      </w:r>
      <w:r w:rsidRPr="00EF6406">
        <w:rPr>
          <w:sz w:val="24"/>
          <w:szCs w:val="24"/>
        </w:rPr>
        <w:t xml:space="preserve">огласие действует до достижения целей обработки персональных данных или до отзыва данного </w:t>
      </w:r>
      <w:r>
        <w:rPr>
          <w:sz w:val="24"/>
          <w:szCs w:val="24"/>
        </w:rPr>
        <w:t>с</w:t>
      </w:r>
      <w:r w:rsidRPr="00EF6406">
        <w:rPr>
          <w:sz w:val="24"/>
          <w:szCs w:val="24"/>
        </w:rPr>
        <w:t xml:space="preserve">огласия. Данное </w:t>
      </w:r>
      <w:r>
        <w:rPr>
          <w:sz w:val="24"/>
          <w:szCs w:val="24"/>
        </w:rPr>
        <w:t>с</w:t>
      </w:r>
      <w:r w:rsidRPr="00EF6406">
        <w:rPr>
          <w:sz w:val="24"/>
          <w:szCs w:val="24"/>
        </w:rPr>
        <w:t>огласие может быть отозвано в любой момент по моему письменному заявлению.</w:t>
      </w:r>
    </w:p>
    <w:p w14:paraId="7A49DEA0" w14:textId="77777777" w:rsidR="00C339CE" w:rsidRPr="00EF6406" w:rsidRDefault="00C339CE" w:rsidP="00C339CE">
      <w:pPr>
        <w:pStyle w:val="a3"/>
        <w:ind w:firstLine="567"/>
        <w:jc w:val="both"/>
        <w:rPr>
          <w:sz w:val="24"/>
          <w:szCs w:val="24"/>
        </w:rPr>
      </w:pPr>
      <w:r w:rsidRPr="00EF6406">
        <w:rPr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</w:t>
      </w:r>
      <w:r>
        <w:rPr>
          <w:sz w:val="24"/>
          <w:szCs w:val="24"/>
        </w:rPr>
        <w:t>представителем которого являюсь.</w:t>
      </w:r>
    </w:p>
    <w:p w14:paraId="7EEE89FF" w14:textId="77777777" w:rsidR="00C339CE" w:rsidRPr="00EF6406" w:rsidRDefault="00C339CE" w:rsidP="00C339CE">
      <w:pPr>
        <w:pStyle w:val="a3"/>
        <w:jc w:val="both"/>
        <w:rPr>
          <w:sz w:val="24"/>
          <w:szCs w:val="24"/>
        </w:rPr>
      </w:pPr>
    </w:p>
    <w:p w14:paraId="2030EECE" w14:textId="77777777" w:rsidR="00C339CE" w:rsidRDefault="00C339CE" w:rsidP="00C339CE">
      <w:pPr>
        <w:pStyle w:val="a3"/>
        <w:jc w:val="both"/>
        <w:rPr>
          <w:sz w:val="28"/>
          <w:szCs w:val="28"/>
        </w:rPr>
      </w:pPr>
      <w:r w:rsidRPr="00EF6406">
        <w:rPr>
          <w:sz w:val="24"/>
          <w:szCs w:val="24"/>
        </w:rPr>
        <w:t>Дата: _____._____._____ г.</w:t>
      </w:r>
      <w:r>
        <w:rPr>
          <w:sz w:val="24"/>
          <w:szCs w:val="24"/>
        </w:rPr>
        <w:t xml:space="preserve">                                 </w:t>
      </w:r>
      <w:r>
        <w:rPr>
          <w:sz w:val="28"/>
          <w:szCs w:val="28"/>
        </w:rPr>
        <w:t>______________   ___________________</w:t>
      </w:r>
    </w:p>
    <w:p w14:paraId="10460F5C" w14:textId="77777777" w:rsidR="00C339CE" w:rsidRPr="002763C3" w:rsidRDefault="00C339CE" w:rsidP="00C339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t>(подпись)                               (ФИО)</w:t>
      </w:r>
    </w:p>
    <w:p w14:paraId="6AC7EA93" w14:textId="77777777" w:rsidR="00C339CE" w:rsidRDefault="00C339CE" w:rsidP="00C3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39CE" w:rsidSect="00CD62D3">
          <w:pgSz w:w="11906" w:h="16838"/>
          <w:pgMar w:top="1134" w:right="567" w:bottom="1134" w:left="1701" w:header="680" w:footer="709" w:gutter="0"/>
          <w:cols w:space="708"/>
          <w:titlePg/>
          <w:docGrid w:linePitch="360"/>
        </w:sect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C339CE" w14:paraId="567F622A" w14:textId="77777777" w:rsidTr="006B2C49">
        <w:tc>
          <w:tcPr>
            <w:tcW w:w="5211" w:type="dxa"/>
          </w:tcPr>
          <w:p w14:paraId="127F0569" w14:textId="77777777" w:rsidR="00C339CE" w:rsidRDefault="00C339CE" w:rsidP="006B2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DFF584D" w14:textId="2A88C062" w:rsidR="00C339CE" w:rsidRDefault="00C339CE" w:rsidP="006B2C49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8A2E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37EB3C91" w14:textId="77777777" w:rsidR="00C339CE" w:rsidRDefault="00C339CE" w:rsidP="006B2C49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Pr="002321F8">
              <w:rPr>
                <w:sz w:val="28"/>
                <w:szCs w:val="28"/>
              </w:rPr>
              <w:t xml:space="preserve">о городской научно-практической конференции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2321F8">
              <w:rPr>
                <w:sz w:val="28"/>
                <w:szCs w:val="28"/>
              </w:rPr>
              <w:t>по информатике</w:t>
            </w:r>
            <w:r>
              <w:rPr>
                <w:sz w:val="28"/>
                <w:szCs w:val="28"/>
              </w:rPr>
              <w:t xml:space="preserve"> </w:t>
            </w:r>
            <w:r w:rsidRPr="002321F8">
              <w:rPr>
                <w:sz w:val="28"/>
                <w:szCs w:val="28"/>
              </w:rPr>
              <w:t>«Цифровое пространство</w:t>
            </w:r>
            <w:r w:rsidRPr="001E07EF">
              <w:rPr>
                <w:bCs/>
                <w:sz w:val="28"/>
                <w:szCs w:val="28"/>
              </w:rPr>
              <w:t>»</w:t>
            </w:r>
          </w:p>
        </w:tc>
      </w:tr>
    </w:tbl>
    <w:p w14:paraId="6FE5B6C7" w14:textId="77777777" w:rsidR="00C339CE" w:rsidRDefault="00C339CE" w:rsidP="00C339C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14:paraId="5AA1E21C" w14:textId="77777777" w:rsidR="00C339CE" w:rsidRDefault="00C339CE" w:rsidP="00C339CE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ТРЕБОВАНИЯ</w:t>
      </w:r>
    </w:p>
    <w:p w14:paraId="0F6C22B8" w14:textId="77777777" w:rsidR="00C339CE" w:rsidRDefault="00C339CE" w:rsidP="00C339CE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оформлению работы</w:t>
      </w:r>
    </w:p>
    <w:p w14:paraId="427C9874" w14:textId="77777777" w:rsidR="00C339CE" w:rsidRPr="00356148" w:rsidRDefault="00C339CE" w:rsidP="00C339CE">
      <w:pPr>
        <w:pStyle w:val="a3"/>
        <w:tabs>
          <w:tab w:val="left" w:pos="708"/>
        </w:tabs>
        <w:jc w:val="both"/>
        <w:rPr>
          <w:b/>
          <w:sz w:val="28"/>
          <w:szCs w:val="28"/>
        </w:rPr>
      </w:pPr>
    </w:p>
    <w:p w14:paraId="40F1690A" w14:textId="77777777" w:rsidR="00C339CE" w:rsidRPr="009C5A63" w:rsidRDefault="00C339CE" w:rsidP="00C339CE">
      <w:pPr>
        <w:pStyle w:val="a3"/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9C5A63">
        <w:rPr>
          <w:sz w:val="28"/>
          <w:szCs w:val="28"/>
        </w:rPr>
        <w:t xml:space="preserve">Текст в сопровождении иллюстраций (чертежи, графики, таблицы, фотографии, рисунки) представляет собой описание исследовательской работы. Все сокращения в тексте должны быть расшифрованы. </w:t>
      </w:r>
    </w:p>
    <w:p w14:paraId="085788BE" w14:textId="77777777" w:rsidR="00C339CE" w:rsidRPr="009C5A63" w:rsidRDefault="00C339CE" w:rsidP="00C339CE">
      <w:pPr>
        <w:pStyle w:val="a3"/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</w:rPr>
      </w:pPr>
      <w:r w:rsidRPr="009C5A63">
        <w:rPr>
          <w:sz w:val="28"/>
          <w:szCs w:val="28"/>
        </w:rPr>
        <w:tab/>
        <w:t>Размер бумаги: А4 (21.59 на 27.94 см)</w:t>
      </w:r>
      <w:r>
        <w:rPr>
          <w:sz w:val="28"/>
          <w:szCs w:val="28"/>
        </w:rPr>
        <w:t>.</w:t>
      </w:r>
    </w:p>
    <w:p w14:paraId="212587EA" w14:textId="77777777" w:rsidR="00C339CE" w:rsidRPr="009C5A63" w:rsidRDefault="00C339CE" w:rsidP="00C339CE">
      <w:pPr>
        <w:pStyle w:val="a3"/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9C5A63">
        <w:rPr>
          <w:sz w:val="28"/>
          <w:szCs w:val="28"/>
        </w:rPr>
        <w:t xml:space="preserve">оля </w:t>
      </w:r>
      <w:r>
        <w:rPr>
          <w:sz w:val="28"/>
          <w:szCs w:val="28"/>
        </w:rPr>
        <w:t xml:space="preserve"> – по 2 см.</w:t>
      </w:r>
    </w:p>
    <w:p w14:paraId="37DBD9E6" w14:textId="77777777" w:rsidR="00C339CE" w:rsidRDefault="00C339CE" w:rsidP="00C339CE">
      <w:pPr>
        <w:pStyle w:val="a3"/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</w:rPr>
      </w:pPr>
      <w:r w:rsidRPr="009C5A63">
        <w:rPr>
          <w:sz w:val="28"/>
          <w:szCs w:val="28"/>
        </w:rPr>
        <w:tab/>
        <w:t xml:space="preserve">Абзац основного текста: </w:t>
      </w:r>
    </w:p>
    <w:p w14:paraId="084327BF" w14:textId="77777777" w:rsidR="00C339CE" w:rsidRDefault="00C339CE" w:rsidP="00C339CE">
      <w:pPr>
        <w:pStyle w:val="a3"/>
        <w:tabs>
          <w:tab w:val="clear" w:pos="4153"/>
          <w:tab w:val="clear" w:pos="8306"/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9C5A63">
        <w:rPr>
          <w:sz w:val="28"/>
          <w:szCs w:val="28"/>
        </w:rPr>
        <w:t>тступы</w:t>
      </w:r>
      <w:r>
        <w:rPr>
          <w:sz w:val="28"/>
          <w:szCs w:val="28"/>
        </w:rPr>
        <w:t xml:space="preserve"> –</w:t>
      </w:r>
      <w:r w:rsidRPr="009C5A63">
        <w:rPr>
          <w:sz w:val="28"/>
          <w:szCs w:val="28"/>
        </w:rPr>
        <w:t xml:space="preserve"> 0; </w:t>
      </w:r>
    </w:p>
    <w:p w14:paraId="1358800A" w14:textId="77777777" w:rsidR="00C339CE" w:rsidRDefault="00C339CE" w:rsidP="00C339CE">
      <w:pPr>
        <w:pStyle w:val="a3"/>
        <w:tabs>
          <w:tab w:val="clear" w:pos="4153"/>
          <w:tab w:val="clear" w:pos="8306"/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9C5A63">
        <w:rPr>
          <w:sz w:val="28"/>
          <w:szCs w:val="28"/>
        </w:rPr>
        <w:t>ерв</w:t>
      </w:r>
      <w:r>
        <w:rPr>
          <w:sz w:val="28"/>
          <w:szCs w:val="28"/>
        </w:rPr>
        <w:t>ая строка –</w:t>
      </w:r>
      <w:r w:rsidRPr="009C5A63">
        <w:rPr>
          <w:sz w:val="28"/>
          <w:szCs w:val="28"/>
        </w:rPr>
        <w:t xml:space="preserve"> выступ 1,25; </w:t>
      </w:r>
    </w:p>
    <w:p w14:paraId="4534B535" w14:textId="77777777" w:rsidR="00C339CE" w:rsidRPr="009C5A63" w:rsidRDefault="00C339CE" w:rsidP="00C339CE">
      <w:pPr>
        <w:pStyle w:val="a3"/>
        <w:tabs>
          <w:tab w:val="clear" w:pos="4153"/>
          <w:tab w:val="clear" w:pos="8306"/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C5A63">
        <w:rPr>
          <w:sz w:val="28"/>
          <w:szCs w:val="28"/>
        </w:rPr>
        <w:t>межстрочный интервал</w:t>
      </w:r>
      <w:r>
        <w:rPr>
          <w:sz w:val="28"/>
          <w:szCs w:val="28"/>
        </w:rPr>
        <w:t xml:space="preserve"> –</w:t>
      </w:r>
      <w:r w:rsidRPr="009C5A63">
        <w:rPr>
          <w:sz w:val="28"/>
          <w:szCs w:val="28"/>
        </w:rPr>
        <w:t xml:space="preserve"> множитель 1,15.</w:t>
      </w:r>
    </w:p>
    <w:p w14:paraId="1218873A" w14:textId="77777777" w:rsidR="00C339CE" w:rsidRPr="009C5A63" w:rsidRDefault="00C339CE" w:rsidP="00C339CE">
      <w:pPr>
        <w:pStyle w:val="a3"/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</w:rPr>
      </w:pPr>
      <w:r w:rsidRPr="009C5A63">
        <w:rPr>
          <w:sz w:val="28"/>
          <w:szCs w:val="28"/>
        </w:rPr>
        <w:tab/>
        <w:t>Заголовок статьи: 14pt Arial, полужирный, отцентрирован.</w:t>
      </w:r>
    </w:p>
    <w:p w14:paraId="52086ECC" w14:textId="77777777" w:rsidR="00C339CE" w:rsidRPr="009C5A63" w:rsidRDefault="00C339CE" w:rsidP="00C339CE">
      <w:pPr>
        <w:pStyle w:val="a3"/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</w:rPr>
      </w:pPr>
      <w:r w:rsidRPr="009C5A63">
        <w:rPr>
          <w:sz w:val="28"/>
          <w:szCs w:val="28"/>
        </w:rPr>
        <w:tab/>
        <w:t xml:space="preserve">Информация об авторах: 14pt Times или Times </w:t>
      </w:r>
      <w:r w:rsidRPr="009C5A63">
        <w:rPr>
          <w:sz w:val="28"/>
          <w:szCs w:val="28"/>
          <w:lang w:val="en-US"/>
        </w:rPr>
        <w:t>New</w:t>
      </w:r>
      <w:r w:rsidRPr="009C5A63">
        <w:rPr>
          <w:sz w:val="28"/>
          <w:szCs w:val="28"/>
        </w:rPr>
        <w:t xml:space="preserve"> Roman, отцентрирован, курсив.</w:t>
      </w:r>
    </w:p>
    <w:p w14:paraId="288F60D4" w14:textId="77777777" w:rsidR="00C339CE" w:rsidRPr="009C5A63" w:rsidRDefault="00C339CE" w:rsidP="00C339CE">
      <w:pPr>
        <w:pStyle w:val="a3"/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</w:rPr>
      </w:pPr>
      <w:r w:rsidRPr="009C5A63">
        <w:rPr>
          <w:sz w:val="28"/>
          <w:szCs w:val="28"/>
        </w:rPr>
        <w:tab/>
        <w:t>Информация об авторах должна включать фамилию,</w:t>
      </w:r>
      <w:r>
        <w:rPr>
          <w:sz w:val="28"/>
          <w:szCs w:val="28"/>
        </w:rPr>
        <w:t xml:space="preserve"> </w:t>
      </w:r>
      <w:r w:rsidRPr="009C5A63">
        <w:rPr>
          <w:sz w:val="28"/>
          <w:szCs w:val="28"/>
        </w:rPr>
        <w:t>имя, отчество, название образовательн</w:t>
      </w:r>
      <w:r>
        <w:rPr>
          <w:sz w:val="28"/>
          <w:szCs w:val="28"/>
        </w:rPr>
        <w:t>ого</w:t>
      </w:r>
      <w:r w:rsidRPr="009C5A6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C5A63">
        <w:rPr>
          <w:sz w:val="28"/>
          <w:szCs w:val="28"/>
        </w:rPr>
        <w:t>.</w:t>
      </w:r>
    </w:p>
    <w:p w14:paraId="1F825AE4" w14:textId="77777777" w:rsidR="00C339CE" w:rsidRPr="009C5A63" w:rsidRDefault="00C339CE" w:rsidP="00C339CE">
      <w:pPr>
        <w:pStyle w:val="a3"/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</w:rPr>
      </w:pPr>
      <w:r w:rsidRPr="009C5A63">
        <w:rPr>
          <w:sz w:val="28"/>
          <w:szCs w:val="28"/>
        </w:rPr>
        <w:tab/>
        <w:t>Текст основного содержимого: 14</w:t>
      </w:r>
      <w:r w:rsidRPr="009C5A63">
        <w:rPr>
          <w:sz w:val="28"/>
          <w:szCs w:val="28"/>
          <w:lang w:val="en-US"/>
        </w:rPr>
        <w:t>pt</w:t>
      </w:r>
      <w:r w:rsidRPr="009C5A63">
        <w:rPr>
          <w:sz w:val="28"/>
          <w:szCs w:val="28"/>
        </w:rPr>
        <w:t xml:space="preserve"> </w:t>
      </w:r>
      <w:r w:rsidRPr="009C5A63">
        <w:rPr>
          <w:sz w:val="28"/>
          <w:szCs w:val="28"/>
          <w:lang w:val="en-US"/>
        </w:rPr>
        <w:t>Times</w:t>
      </w:r>
      <w:r w:rsidRPr="009C5A63">
        <w:rPr>
          <w:sz w:val="28"/>
          <w:szCs w:val="28"/>
        </w:rPr>
        <w:t xml:space="preserve"> или </w:t>
      </w:r>
      <w:r w:rsidRPr="009C5A63">
        <w:rPr>
          <w:sz w:val="28"/>
          <w:szCs w:val="28"/>
          <w:lang w:val="en-US"/>
        </w:rPr>
        <w:t>Times</w:t>
      </w:r>
      <w:r w:rsidRPr="009C5A63">
        <w:rPr>
          <w:sz w:val="28"/>
          <w:szCs w:val="28"/>
        </w:rPr>
        <w:t xml:space="preserve"> </w:t>
      </w:r>
      <w:r w:rsidRPr="009C5A63">
        <w:rPr>
          <w:sz w:val="28"/>
          <w:szCs w:val="28"/>
          <w:lang w:val="en-US"/>
        </w:rPr>
        <w:t>New</w:t>
      </w:r>
      <w:r w:rsidRPr="009C5A63">
        <w:rPr>
          <w:sz w:val="28"/>
          <w:szCs w:val="28"/>
        </w:rPr>
        <w:t xml:space="preserve"> </w:t>
      </w:r>
      <w:r w:rsidRPr="009C5A63">
        <w:rPr>
          <w:sz w:val="28"/>
          <w:szCs w:val="28"/>
          <w:lang w:val="en-US"/>
        </w:rPr>
        <w:t>Roman</w:t>
      </w:r>
      <w:r w:rsidRPr="009C5A63">
        <w:rPr>
          <w:sz w:val="28"/>
          <w:szCs w:val="28"/>
        </w:rPr>
        <w:t xml:space="preserve">. </w:t>
      </w:r>
    </w:p>
    <w:p w14:paraId="66E5A74E" w14:textId="77777777" w:rsidR="00C339CE" w:rsidRPr="009C5A63" w:rsidRDefault="00C339CE" w:rsidP="00C339CE">
      <w:pPr>
        <w:pStyle w:val="a3"/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</w:rPr>
      </w:pPr>
      <w:r w:rsidRPr="009C5A63">
        <w:rPr>
          <w:sz w:val="28"/>
          <w:szCs w:val="28"/>
        </w:rPr>
        <w:tab/>
        <w:t xml:space="preserve">Текст подписей к картинкам и таблицам: 12pt Times или Times </w:t>
      </w:r>
      <w:r w:rsidRPr="009C5A63">
        <w:rPr>
          <w:sz w:val="28"/>
          <w:szCs w:val="28"/>
          <w:lang w:val="en-US"/>
        </w:rPr>
        <w:t>New</w:t>
      </w:r>
      <w:r w:rsidRPr="009C5A63">
        <w:rPr>
          <w:sz w:val="28"/>
          <w:szCs w:val="28"/>
        </w:rPr>
        <w:t xml:space="preserve"> Roman, отцентрирован под объектом.</w:t>
      </w:r>
    </w:p>
    <w:p w14:paraId="13504A4F" w14:textId="77777777" w:rsidR="00C339CE" w:rsidRPr="009C5A63" w:rsidRDefault="00C339CE" w:rsidP="00C339CE">
      <w:pPr>
        <w:pStyle w:val="a3"/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</w:rPr>
      </w:pPr>
      <w:r w:rsidRPr="009C5A63">
        <w:rPr>
          <w:sz w:val="28"/>
          <w:szCs w:val="28"/>
        </w:rPr>
        <w:tab/>
        <w:t>Заголовки: 14pt Arial, полужирный, по левому краю, в верхнем регистре</w:t>
      </w:r>
      <w:r>
        <w:rPr>
          <w:sz w:val="28"/>
          <w:szCs w:val="28"/>
        </w:rPr>
        <w:t>.</w:t>
      </w:r>
    </w:p>
    <w:p w14:paraId="0A3F6C8E" w14:textId="67E633DE" w:rsidR="00C339CE" w:rsidRPr="008939A5" w:rsidRDefault="00C339CE" w:rsidP="008939A5">
      <w:pPr>
        <w:pStyle w:val="a3"/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</w:rPr>
        <w:sectPr w:rsidR="00C339CE" w:rsidRPr="008939A5" w:rsidSect="00CD62D3">
          <w:pgSz w:w="11906" w:h="16838"/>
          <w:pgMar w:top="1134" w:right="567" w:bottom="1134" w:left="1701" w:header="680" w:footer="709" w:gutter="0"/>
          <w:cols w:space="708"/>
          <w:titlePg/>
          <w:docGrid w:linePitch="360"/>
        </w:sectPr>
      </w:pPr>
      <w:r w:rsidRPr="009C5A63">
        <w:rPr>
          <w:sz w:val="28"/>
          <w:szCs w:val="28"/>
        </w:rPr>
        <w:tab/>
        <w:t>Подзаголовки: 14pt Arial, полужирный, по левому кра</w:t>
      </w:r>
      <w:r w:rsidR="008A4F74">
        <w:rPr>
          <w:sz w:val="28"/>
          <w:szCs w:val="28"/>
        </w:rPr>
        <w:t>ю.</w:t>
      </w:r>
    </w:p>
    <w:p w14:paraId="3E342B60" w14:textId="77777777" w:rsidR="001C47CF" w:rsidRDefault="001C47CF" w:rsidP="008A2EDB"/>
    <w:sectPr w:rsidR="001C47CF" w:rsidSect="0065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BF0B" w14:textId="77777777" w:rsidR="004F01A3" w:rsidRDefault="004F01A3" w:rsidP="00C339CE">
      <w:pPr>
        <w:spacing w:after="0" w:line="240" w:lineRule="auto"/>
      </w:pPr>
      <w:r>
        <w:separator/>
      </w:r>
    </w:p>
  </w:endnote>
  <w:endnote w:type="continuationSeparator" w:id="0">
    <w:p w14:paraId="782B5883" w14:textId="77777777" w:rsidR="004F01A3" w:rsidRDefault="004F01A3" w:rsidP="00C3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6527" w14:textId="77777777" w:rsidR="004F01A3" w:rsidRDefault="004F01A3" w:rsidP="00C339CE">
      <w:pPr>
        <w:spacing w:after="0" w:line="240" w:lineRule="auto"/>
      </w:pPr>
      <w:r>
        <w:separator/>
      </w:r>
    </w:p>
  </w:footnote>
  <w:footnote w:type="continuationSeparator" w:id="0">
    <w:p w14:paraId="122978D8" w14:textId="77777777" w:rsidR="004F01A3" w:rsidRDefault="004F01A3" w:rsidP="00C339CE">
      <w:pPr>
        <w:spacing w:after="0" w:line="240" w:lineRule="auto"/>
      </w:pPr>
      <w:r>
        <w:continuationSeparator/>
      </w:r>
    </w:p>
  </w:footnote>
  <w:footnote w:id="1">
    <w:p w14:paraId="7121245B" w14:textId="77777777" w:rsidR="00C339CE" w:rsidRPr="009C5A63" w:rsidRDefault="00C339CE" w:rsidP="00C339CE">
      <w:pPr>
        <w:jc w:val="both"/>
        <w:rPr>
          <w:rFonts w:ascii="Times New Roman" w:hAnsi="Times New Roman" w:cs="Times New Roman"/>
        </w:rPr>
      </w:pPr>
      <w:r w:rsidRPr="009C5A63">
        <w:rPr>
          <w:rFonts w:ascii="Times New Roman" w:hAnsi="Times New Roman" w:cs="Times New Roman"/>
          <w:vertAlign w:val="superscript"/>
        </w:rPr>
        <w:footnoteRef/>
      </w:r>
      <w:r w:rsidRPr="009C5A63">
        <w:rPr>
          <w:rFonts w:ascii="Times New Roman" w:hAnsi="Times New Roman" w:cs="Times New Roman"/>
        </w:rPr>
        <w:t xml:space="preserve">Для родителей. Для усыновителей «ст. ст. 64 п. 1, 137 п. 1 Семейного Кодекса РФ», опекуны – </w:t>
      </w:r>
      <w:r>
        <w:rPr>
          <w:rFonts w:ascii="Times New Roman" w:hAnsi="Times New Roman" w:cs="Times New Roman"/>
        </w:rPr>
        <w:t xml:space="preserve">                </w:t>
      </w:r>
      <w:r w:rsidRPr="009C5A63">
        <w:rPr>
          <w:rFonts w:ascii="Times New Roman" w:hAnsi="Times New Roman" w:cs="Times New Roman"/>
        </w:rPr>
        <w:t>«ст</w:t>
      </w:r>
      <w:r>
        <w:rPr>
          <w:rFonts w:ascii="Times New Roman" w:hAnsi="Times New Roman" w:cs="Times New Roman"/>
        </w:rPr>
        <w:t>.</w:t>
      </w:r>
      <w:r w:rsidRPr="009C5A63">
        <w:rPr>
          <w:rFonts w:ascii="Times New Roman" w:hAnsi="Times New Roman" w:cs="Times New Roman"/>
        </w:rPr>
        <w:t xml:space="preserve"> 15 п. 2 Федерального закона «Об опеке и попечительстве», попечители – «ст</w:t>
      </w:r>
      <w:r>
        <w:rPr>
          <w:rFonts w:ascii="Times New Roman" w:hAnsi="Times New Roman" w:cs="Times New Roman"/>
        </w:rPr>
        <w:t>.</w:t>
      </w:r>
      <w:r w:rsidRPr="009C5A63">
        <w:rPr>
          <w:rFonts w:ascii="Times New Roman" w:hAnsi="Times New Roman" w:cs="Times New Roman"/>
        </w:rPr>
        <w:t xml:space="preserve"> 15 п. 3. Федерального закона «Об опеке и попечительстве».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59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82CD7A0" w14:textId="77777777" w:rsidR="008200F1" w:rsidRPr="007D2E93" w:rsidRDefault="009A791B">
        <w:pPr>
          <w:pStyle w:val="a3"/>
          <w:jc w:val="center"/>
          <w:rPr>
            <w:sz w:val="28"/>
            <w:szCs w:val="28"/>
          </w:rPr>
        </w:pPr>
        <w:r w:rsidRPr="007D2E93">
          <w:rPr>
            <w:sz w:val="28"/>
            <w:szCs w:val="28"/>
          </w:rPr>
          <w:fldChar w:fldCharType="begin"/>
        </w:r>
        <w:r w:rsidRPr="007D2E93">
          <w:rPr>
            <w:sz w:val="28"/>
            <w:szCs w:val="28"/>
          </w:rPr>
          <w:instrText xml:space="preserve"> PAGE   \* MERGEFORMAT </w:instrText>
        </w:r>
        <w:r w:rsidRPr="007D2E93">
          <w:rPr>
            <w:sz w:val="28"/>
            <w:szCs w:val="28"/>
          </w:rPr>
          <w:fldChar w:fldCharType="separate"/>
        </w:r>
        <w:r w:rsidR="00623CC8" w:rsidRPr="007D2E93">
          <w:rPr>
            <w:noProof/>
            <w:sz w:val="28"/>
            <w:szCs w:val="28"/>
          </w:rPr>
          <w:t>9</w:t>
        </w:r>
        <w:r w:rsidRPr="007D2E93">
          <w:rPr>
            <w:noProof/>
            <w:sz w:val="28"/>
            <w:szCs w:val="28"/>
          </w:rPr>
          <w:fldChar w:fldCharType="end"/>
        </w:r>
      </w:p>
    </w:sdtContent>
  </w:sdt>
  <w:p w14:paraId="2B58ED51" w14:textId="77777777" w:rsidR="008200F1" w:rsidRDefault="007D2E93" w:rsidP="007D2E93">
    <w:pPr>
      <w:pStyle w:val="a3"/>
      <w:jc w:val="right"/>
      <w:rPr>
        <w:sz w:val="28"/>
        <w:szCs w:val="28"/>
      </w:rPr>
    </w:pPr>
    <w:r w:rsidRPr="007D2E93">
      <w:rPr>
        <w:sz w:val="28"/>
        <w:szCs w:val="28"/>
      </w:rPr>
      <w:t>Продолжение приложения</w:t>
    </w:r>
  </w:p>
  <w:p w14:paraId="0D950E40" w14:textId="77777777" w:rsidR="007D2E93" w:rsidRPr="007D2E93" w:rsidRDefault="007D2E93" w:rsidP="007D2E93">
    <w:pPr>
      <w:pStyle w:val="a3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5975"/>
      <w:docPartObj>
        <w:docPartGallery w:val="Page Numbers (Top of Page)"/>
        <w:docPartUnique/>
      </w:docPartObj>
    </w:sdtPr>
    <w:sdtEndPr/>
    <w:sdtContent>
      <w:p w14:paraId="6AA0F9F6" w14:textId="77777777" w:rsidR="008200F1" w:rsidRDefault="004F01A3">
        <w:pPr>
          <w:pStyle w:val="a3"/>
          <w:jc w:val="center"/>
        </w:pPr>
      </w:p>
    </w:sdtContent>
  </w:sdt>
  <w:p w14:paraId="3CA2453C" w14:textId="77777777" w:rsidR="00223AB4" w:rsidRDefault="00223A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64F"/>
    <w:multiLevelType w:val="multilevel"/>
    <w:tmpl w:val="6540B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887CA8"/>
    <w:multiLevelType w:val="multilevel"/>
    <w:tmpl w:val="29A4E7E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9CE"/>
    <w:rsid w:val="001B4900"/>
    <w:rsid w:val="001C47CF"/>
    <w:rsid w:val="00223AB4"/>
    <w:rsid w:val="0026211C"/>
    <w:rsid w:val="003C2003"/>
    <w:rsid w:val="004773E5"/>
    <w:rsid w:val="004B77CC"/>
    <w:rsid w:val="004F01A3"/>
    <w:rsid w:val="0052011A"/>
    <w:rsid w:val="005A44A2"/>
    <w:rsid w:val="00605871"/>
    <w:rsid w:val="00620973"/>
    <w:rsid w:val="00623CC8"/>
    <w:rsid w:val="00650F1A"/>
    <w:rsid w:val="00776BA9"/>
    <w:rsid w:val="007D2E93"/>
    <w:rsid w:val="008200F1"/>
    <w:rsid w:val="00852F2C"/>
    <w:rsid w:val="00871254"/>
    <w:rsid w:val="008834B0"/>
    <w:rsid w:val="008939A5"/>
    <w:rsid w:val="008A2EDB"/>
    <w:rsid w:val="008A4F74"/>
    <w:rsid w:val="009273B2"/>
    <w:rsid w:val="0098636B"/>
    <w:rsid w:val="009A791B"/>
    <w:rsid w:val="00A205AD"/>
    <w:rsid w:val="00A35BA2"/>
    <w:rsid w:val="00A53D7E"/>
    <w:rsid w:val="00A9627C"/>
    <w:rsid w:val="00AB0F90"/>
    <w:rsid w:val="00B75D42"/>
    <w:rsid w:val="00B9027B"/>
    <w:rsid w:val="00C339CE"/>
    <w:rsid w:val="00E306DF"/>
    <w:rsid w:val="00E532C7"/>
    <w:rsid w:val="00E9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FCE2"/>
  <w15:docId w15:val="{F49EC75B-5FB3-4A27-B592-C2F21B4F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39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339CE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33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rsid w:val="00C339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C339CE"/>
    <w:rPr>
      <w:rFonts w:ascii="Courier New" w:eastAsia="Times New Roman" w:hAnsi="Courier New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AB4"/>
  </w:style>
  <w:style w:type="character" w:styleId="aa">
    <w:name w:val="Hyperlink"/>
    <w:basedOn w:val="a0"/>
    <w:uiPriority w:val="99"/>
    <w:unhideWhenUsed/>
    <w:rsid w:val="007D2E9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D2E93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AB0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0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odtm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</dc:creator>
  <cp:keywords/>
  <dc:description/>
  <cp:lastModifiedBy>OA</cp:lastModifiedBy>
  <cp:revision>20</cp:revision>
  <cp:lastPrinted>2020-01-15T07:10:00Z</cp:lastPrinted>
  <dcterms:created xsi:type="dcterms:W3CDTF">2019-01-23T10:25:00Z</dcterms:created>
  <dcterms:modified xsi:type="dcterms:W3CDTF">2022-03-01T06:38:00Z</dcterms:modified>
</cp:coreProperties>
</file>