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80" w:rsidRPr="00BF071B" w:rsidRDefault="00994A80" w:rsidP="00093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1B">
        <w:rPr>
          <w:rFonts w:ascii="Times New Roman" w:hAnsi="Times New Roman" w:cs="Times New Roman"/>
          <w:b/>
          <w:sz w:val="28"/>
          <w:szCs w:val="28"/>
        </w:rPr>
        <w:t>Анализ</w:t>
      </w:r>
      <w:r w:rsidR="00093580" w:rsidRPr="00BF071B">
        <w:rPr>
          <w:rFonts w:ascii="Times New Roman" w:hAnsi="Times New Roman" w:cs="Times New Roman"/>
          <w:b/>
          <w:sz w:val="28"/>
          <w:szCs w:val="28"/>
        </w:rPr>
        <w:t xml:space="preserve"> мониторинга организации подготовки учащихся </w:t>
      </w:r>
    </w:p>
    <w:p w:rsidR="00D7020C" w:rsidRDefault="00093580" w:rsidP="00093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1B">
        <w:rPr>
          <w:rFonts w:ascii="Times New Roman" w:hAnsi="Times New Roman" w:cs="Times New Roman"/>
          <w:b/>
          <w:sz w:val="28"/>
          <w:szCs w:val="28"/>
        </w:rPr>
        <w:t xml:space="preserve">по основам военной службы в </w:t>
      </w:r>
      <w:r w:rsidR="00BF071B" w:rsidRPr="00BF071B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BF071B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организациях города Тамбова</w:t>
      </w:r>
    </w:p>
    <w:p w:rsidR="009D5D2F" w:rsidRPr="008B6C3B" w:rsidRDefault="00C539AA" w:rsidP="00093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(за 2019/2020 учебный год)</w:t>
      </w:r>
    </w:p>
    <w:p w:rsidR="00D7020C" w:rsidRDefault="00D7020C" w:rsidP="00E57B1B">
      <w:pPr>
        <w:pStyle w:val="a3"/>
        <w:ind w:right="-2" w:firstLine="709"/>
      </w:pPr>
    </w:p>
    <w:p w:rsidR="00093580" w:rsidRPr="00501E67" w:rsidRDefault="00093580" w:rsidP="00C016B9">
      <w:pPr>
        <w:pStyle w:val="a3"/>
        <w:ind w:right="-2" w:firstLine="709"/>
      </w:pPr>
      <w:proofErr w:type="gramStart"/>
      <w:r w:rsidRPr="00501E67">
        <w:t xml:space="preserve">В соответствии с приказами управления образования и науки Тамбовской области от </w:t>
      </w:r>
      <w:r w:rsidR="00501E67" w:rsidRPr="00501E67">
        <w:t>22</w:t>
      </w:r>
      <w:r w:rsidR="00C63E9A" w:rsidRPr="00501E67">
        <w:t>.0</w:t>
      </w:r>
      <w:r w:rsidR="00501E67" w:rsidRPr="00501E67">
        <w:t>9.2020</w:t>
      </w:r>
      <w:r w:rsidR="00C63E9A" w:rsidRPr="00501E67">
        <w:t xml:space="preserve"> №</w:t>
      </w:r>
      <w:r w:rsidR="00501E67" w:rsidRPr="00501E67">
        <w:t xml:space="preserve">2177 </w:t>
      </w:r>
      <w:r w:rsidRPr="00501E67">
        <w:t xml:space="preserve">и комитета образования администрации города Тамбова </w:t>
      </w:r>
      <w:r w:rsidR="00501E67" w:rsidRPr="00501E67">
        <w:t xml:space="preserve">Тамбовской области </w:t>
      </w:r>
      <w:r w:rsidRPr="00501E67">
        <w:t xml:space="preserve">от </w:t>
      </w:r>
      <w:r w:rsidR="00501E67" w:rsidRPr="00501E67">
        <w:t>29</w:t>
      </w:r>
      <w:r w:rsidR="00C63E9A" w:rsidRPr="00501E67">
        <w:t>.0</w:t>
      </w:r>
      <w:r w:rsidR="00501E67" w:rsidRPr="00501E67">
        <w:t>9</w:t>
      </w:r>
      <w:r w:rsidR="00C63E9A" w:rsidRPr="00501E67">
        <w:t>.20</w:t>
      </w:r>
      <w:r w:rsidR="00501E67" w:rsidRPr="00501E67">
        <w:t>20 №516</w:t>
      </w:r>
      <w:r w:rsidRPr="00501E67">
        <w:t xml:space="preserve"> «О проведении мониторинга организации подготовки учащихся по основам военной службы в муниципальных общеобразовательных организациях города Тамбова</w:t>
      </w:r>
      <w:r w:rsidR="00E57B1B" w:rsidRPr="00501E67">
        <w:t xml:space="preserve">» </w:t>
      </w:r>
      <w:r w:rsidRPr="00501E67">
        <w:t>с целью выявления состояния организации подготовки учащихся по основам военной службы в муниципальных</w:t>
      </w:r>
      <w:r w:rsidR="00D11303" w:rsidRPr="00501E67">
        <w:t xml:space="preserve"> общеобразовательных организациях</w:t>
      </w:r>
      <w:r w:rsidRPr="00501E67">
        <w:t xml:space="preserve"> города Тамбова</w:t>
      </w:r>
      <w:r w:rsidR="00501E67" w:rsidRPr="00501E67">
        <w:t>в период с 29</w:t>
      </w:r>
      <w:r w:rsidR="00E57B1B" w:rsidRPr="00501E67">
        <w:t>.0</w:t>
      </w:r>
      <w:r w:rsidR="00501E67" w:rsidRPr="00501E67">
        <w:t>9</w:t>
      </w:r>
      <w:r w:rsidR="00E57B1B" w:rsidRPr="00501E67">
        <w:t>.20</w:t>
      </w:r>
      <w:r w:rsidR="00501E67" w:rsidRPr="00501E67">
        <w:t>20</w:t>
      </w:r>
      <w:proofErr w:type="gramEnd"/>
      <w:r w:rsidR="00E57B1B" w:rsidRPr="00501E67">
        <w:t xml:space="preserve"> по </w:t>
      </w:r>
      <w:r w:rsidR="00501E67" w:rsidRPr="00501E67">
        <w:t>15</w:t>
      </w:r>
      <w:r w:rsidR="00E57B1B" w:rsidRPr="00501E67">
        <w:t>.</w:t>
      </w:r>
      <w:r w:rsidR="00501E67" w:rsidRPr="00501E67">
        <w:t>10</w:t>
      </w:r>
      <w:r w:rsidR="00E57B1B" w:rsidRPr="00501E67">
        <w:t>.20</w:t>
      </w:r>
      <w:r w:rsidR="00501E67" w:rsidRPr="00501E67">
        <w:t xml:space="preserve">20 </w:t>
      </w:r>
      <w:r w:rsidR="00E57B1B" w:rsidRPr="00501E67">
        <w:t>МКУ «Центр сопровождения образовательной деятельности» был проведен мониторинг организации подготовки учащихся по основам военной службы (далее – мониторинг).</w:t>
      </w:r>
    </w:p>
    <w:p w:rsidR="00E57B1B" w:rsidRPr="002F517C" w:rsidRDefault="00093580" w:rsidP="00C01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мониторинга были получены данные </w:t>
      </w:r>
      <w:r w:rsidR="00C5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2019/2020 учебный год </w:t>
      </w:r>
      <w:r w:rsidRPr="0050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57B1B" w:rsidRPr="00501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622DB0" w:rsidRPr="0050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профильных </w:t>
      </w:r>
      <w:r w:rsidR="00E57B1B" w:rsidRPr="00501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 w:rsidR="00501E67" w:rsidRPr="0050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оборонно-</w:t>
      </w:r>
      <w:r w:rsidRPr="00501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направленности на уровнях основного общего и среднего общего образования; о кад</w:t>
      </w:r>
      <w:r w:rsidR="00E57B1B" w:rsidRPr="0050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ровом и материально-техническом </w:t>
      </w:r>
      <w:r w:rsidRPr="00501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</w:t>
      </w:r>
      <w:r w:rsidR="00CE5EEC" w:rsidRPr="0050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предмета «Основы военной службы»/раздела (модуля) «Основы военной службы» в рамках учебного предмета «Основы безопасности жизнедеятельности» (далее – ОВС и ОБЖ)</w:t>
      </w:r>
      <w:r w:rsidRPr="0050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57B1B" w:rsidRPr="00501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образовательной деятельности</w:t>
      </w:r>
      <w:r w:rsidR="00CA2DA7" w:rsidRPr="0050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ОБЖ и ОВС</w:t>
      </w:r>
      <w:r w:rsidRPr="00501E67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 уровне физической подготовленности</w:t>
      </w:r>
      <w:r w:rsidR="00501E67" w:rsidRPr="0050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Всероссийского комплекса «Готов к труду и обороне»</w:t>
      </w:r>
      <w:r w:rsidRPr="0050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юношей, обучающихся в 10</w:t>
      </w:r>
      <w:r w:rsidR="00D46FCB" w:rsidRPr="00501E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0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классах; </w:t>
      </w:r>
      <w:r w:rsidR="00E57B1B" w:rsidRPr="00501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охвате юношей</w:t>
      </w:r>
      <w:r w:rsidR="00501E67" w:rsidRPr="0050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10-11 классов</w:t>
      </w:r>
      <w:r w:rsidR="00E57B1B" w:rsidRPr="0050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дополнительными образовательными программами военно-патриотической и физкультурно-спортивной направленности</w:t>
      </w:r>
      <w:proofErr w:type="gramStart"/>
      <w:r w:rsidR="00E57B1B" w:rsidRPr="00501E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F51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F5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мероприятий военно-спортивной направленности</w:t>
      </w:r>
      <w:proofErr w:type="gramStart"/>
      <w:r w:rsidRPr="002F51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F51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2F5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17C" w:rsidRPr="002F5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E57B1B" w:rsidRPr="002F51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выпускниках классов оборонно-спортивного, оборонно-технического и другого профиля, в рамках которого осуществлялась подготовка по ОБЖ  на профильном уровне.</w:t>
      </w:r>
    </w:p>
    <w:p w:rsidR="00B32AAF" w:rsidRPr="004C2703" w:rsidRDefault="00B32AAF" w:rsidP="00C016B9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Количественный состав участников исследования</w:t>
      </w:r>
    </w:p>
    <w:p w:rsidR="005069A8" w:rsidRPr="00B32AAF" w:rsidRDefault="005069A8" w:rsidP="00C016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мониторингового исследования стали 20 муниципальных общеобразовательных организ</w:t>
      </w:r>
      <w:r w:rsidR="00D52A9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аций города Тамбова, реализовавших в 2019/2020 учебном году</w:t>
      </w:r>
      <w:r w:rsidRPr="00B3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на стар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шей ступени общего образования в 98 классах, в том числе в 49 десятых классах и 49 одиннадцатых классах.</w:t>
      </w:r>
    </w:p>
    <w:p w:rsidR="005069A8" w:rsidRDefault="005069A8" w:rsidP="00C016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ество учащихся старшего звена</w:t>
      </w:r>
      <w:r w:rsidR="00C539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2474</w:t>
      </w:r>
      <w:r w:rsidRPr="00B3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2AA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них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 w:rsidR="00CE67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2AA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32AA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 человек)</w:t>
      </w:r>
      <w:r w:rsidRPr="00B3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учащиеся 10 классов,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48,</w:t>
      </w:r>
      <w:r w:rsidR="00CE6749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%(1189</w:t>
      </w:r>
      <w:r w:rsidRPr="00B3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32A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учащиеся 11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(Диаграмма 1)</w:t>
      </w:r>
      <w:r w:rsidRPr="00B32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69A8" w:rsidRDefault="005069A8" w:rsidP="005069A8">
      <w:pPr>
        <w:tabs>
          <w:tab w:val="left" w:pos="851"/>
        </w:tabs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069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71950" cy="19145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7020C" w:rsidRDefault="00D7020C" w:rsidP="005069A8">
      <w:pPr>
        <w:tabs>
          <w:tab w:val="left" w:pos="851"/>
        </w:tabs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E6749" w:rsidRDefault="00CE6749" w:rsidP="00CE674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2019/2020 учебном </w:t>
      </w:r>
      <w:r w:rsidRPr="007D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7D7EE0" w:rsidRPr="007D7EE0">
        <w:rPr>
          <w:rFonts w:ascii="Times New Roman" w:eastAsia="Times New Roman" w:hAnsi="Times New Roman" w:cs="Times New Roman"/>
          <w:sz w:val="28"/>
          <w:szCs w:val="28"/>
          <w:lang w:eastAsia="ru-RU"/>
        </w:rPr>
        <w:t>44,67</w:t>
      </w:r>
      <w:r w:rsidR="007D7EE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</w:t>
      </w:r>
      <w:r w:rsidRPr="007D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10 – 11 классов общеобразовательных организаций города Тамбова составляли</w:t>
      </w:r>
      <w:r w:rsidR="007D7EE0" w:rsidRPr="007D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юноши (1105</w:t>
      </w:r>
      <w:r w:rsidRPr="007D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D7EE0" w:rsidRPr="007D7EE0">
        <w:rPr>
          <w:rFonts w:ascii="Times New Roman" w:eastAsia="Times New Roman" w:hAnsi="Times New Roman" w:cs="Times New Roman"/>
          <w:sz w:val="28"/>
          <w:szCs w:val="28"/>
          <w:lang w:eastAsia="ru-RU"/>
        </w:rPr>
        <w:t>: 568</w:t>
      </w:r>
      <w:r w:rsidRPr="007D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10</w:t>
      </w:r>
      <w:r w:rsidR="007D7EE0" w:rsidRPr="007D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и 537</w:t>
      </w:r>
      <w:r w:rsidRPr="007D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11 классах</w:t>
      </w:r>
      <w:r w:rsidR="007D7EE0" w:rsidRPr="007D7EE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55,33% девушки (1369 человека: 717</w:t>
      </w:r>
      <w:r w:rsidRPr="007D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10</w:t>
      </w:r>
      <w:r w:rsidR="007D7EE0" w:rsidRPr="007D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и 652</w:t>
      </w:r>
      <w:r w:rsidRPr="007D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11 классах) (Диаграмма 2). </w:t>
      </w:r>
      <w:proofErr w:type="gramStart"/>
      <w:r w:rsidR="00A57B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три исследуемых периода (с 2017/2018 по 2019/2020 учебны</w:t>
      </w:r>
      <w:r w:rsidR="00243373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год) количество юношей 10-11</w:t>
      </w:r>
      <w:r w:rsidR="00A5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увеличилось на 1,54% (с 43,09% в 2017/2018 учебном году до 44,63% в 2019/2020 учебном году).  </w:t>
      </w:r>
      <w:proofErr w:type="gramEnd"/>
    </w:p>
    <w:p w:rsidR="00CE6749" w:rsidRDefault="00CE6749" w:rsidP="00CE698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C3D96" w:rsidRDefault="004C3D96" w:rsidP="00A57B6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C3D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7775" cy="3114675"/>
            <wp:effectExtent l="0" t="0" r="0" b="0"/>
            <wp:docPr id="2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C3D96" w:rsidRDefault="004C3D96" w:rsidP="00766D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911B2" w:rsidRPr="00A57B65" w:rsidRDefault="00243373" w:rsidP="00766D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количестве 10 и 11</w:t>
      </w:r>
      <w:r w:rsidR="00F911B2" w:rsidRPr="00A5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в </w:t>
      </w:r>
      <w:r w:rsidR="00A57B65" w:rsidRPr="00A57B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общеобразовательных организациях</w:t>
      </w:r>
      <w:r w:rsidR="00A5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Тамбова</w:t>
      </w:r>
      <w:r w:rsidR="00A57B65" w:rsidRPr="00A5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отражены в диаграмме 3</w:t>
      </w:r>
      <w:r w:rsidR="00F911B2" w:rsidRPr="00A57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FB6" w:rsidRPr="008B6C3B" w:rsidRDefault="00C56FB6" w:rsidP="00766D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E60B2" w:rsidRPr="008B6C3B" w:rsidRDefault="00C56FB6" w:rsidP="00A57B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57B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91075" cy="29718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B7A86" w:rsidRPr="008B6C3B" w:rsidRDefault="000B7A86" w:rsidP="005E2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22FE8" w:rsidRPr="007071D3" w:rsidRDefault="00822FE8" w:rsidP="00822FE8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профильных классах</w:t>
      </w:r>
    </w:p>
    <w:p w:rsidR="00A028D0" w:rsidRDefault="00A028D0" w:rsidP="005E6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D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2019/2020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муниципальных общеобразовательных организациях города Тамбова функционировал 1 одиннадцатый класс оборонно-спортивного профиля (в МАОУ СОШ №36), в котором обучалось 7 человек, в том числе 5 юношей</w:t>
      </w:r>
      <w:r w:rsidR="0096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(диаграммы 3, 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51E" w:rsidRDefault="00A028D0" w:rsidP="005E6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1075" cy="297180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6151E" w:rsidRDefault="0096151E" w:rsidP="005E6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1E" w:rsidRPr="0096151E" w:rsidRDefault="0096151E" w:rsidP="005E6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20669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028D0" w:rsidRPr="00A028D0" w:rsidRDefault="00A028D0" w:rsidP="005E6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юноши данного класса, достигшие 18 лет, продолжили обучение в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профессионального профиля, однако, не по военно-оборонному профилю (</w:t>
      </w:r>
      <w:r w:rsidR="009615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E60B2" w:rsidRDefault="007A6E0E" w:rsidP="00766D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615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7717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6151E" w:rsidRPr="000A7B5E" w:rsidRDefault="000A7B5E" w:rsidP="00766D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ступени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образования классы оборонной направленности отсутствовали.</w:t>
      </w:r>
    </w:p>
    <w:p w:rsidR="000A7B5E" w:rsidRPr="000A7B5E" w:rsidRDefault="000A7B5E" w:rsidP="00766D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9EF" w:rsidRPr="000A7B5E" w:rsidRDefault="00627ADC" w:rsidP="00A739EF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образовательной деятельности</w:t>
      </w:r>
    </w:p>
    <w:p w:rsidR="009E40DB" w:rsidRPr="007B62BB" w:rsidRDefault="000A7B5E" w:rsidP="00C016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B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свидетельствует проведенное мониторинговое исследование в 2019/2020 учебном году в учебных</w:t>
      </w:r>
      <w:r w:rsidR="0036319E" w:rsidRPr="000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Pr="000A7B5E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ахмуниципальных обще</w:t>
      </w:r>
      <w:r w:rsidR="0036319E" w:rsidRPr="000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на изучение предмета ОБЖ </w:t>
      </w:r>
      <w:r w:rsidRPr="000A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 и 11 классах </w:t>
      </w:r>
      <w:r w:rsidR="0036319E" w:rsidRPr="000A7B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отводится 1 час в неделю</w:t>
      </w:r>
      <w:r w:rsidR="0035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(диаграмма 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количестве 2 часа в неделю ОБЖ преподается в </w:t>
      </w:r>
      <w:r w:rsidR="0035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№29</w:t>
      </w:r>
      <w:r w:rsidR="00356BAB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десятых класса) и в </w:t>
      </w:r>
      <w:r w:rsidR="00356BAB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№36 (1 десятый и 1 одиннадцатый класс). То есть в 80,61% 10 и 11 классов (от общего количества 10 и 11 классов, 79 классов</w:t>
      </w:r>
      <w:r w:rsidR="00356B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44 десятых класса и 35 одиннадцатых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5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предмет ОБЖ изучался1 час в неделю, а в 6,12% (6 классов, из них 5 десятых и 1 одиннадцатый класс)  – 2 часа в неделю</w:t>
      </w:r>
      <w:proofErr w:type="gramStart"/>
      <w:r w:rsidR="00356BAB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356BAB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преподавался учебный предмет ОБЖ в 13,27% классов (13 одиннадцатых классов: 2 класса в ОО №6, 6 классов в ОО №14, 5 классов в ОО №29).</w:t>
      </w:r>
    </w:p>
    <w:p w:rsidR="009E40DB" w:rsidRPr="006C07B9" w:rsidRDefault="009E40DB" w:rsidP="005D71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7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B62BB" w:rsidRDefault="007B62BB" w:rsidP="00C016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B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proofErr w:type="gramStart"/>
      <w:r w:rsidRPr="007B62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предыдущим</w:t>
      </w:r>
      <w:proofErr w:type="gramEnd"/>
      <w:r w:rsidRPr="007B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исследуемым периодом</w:t>
      </w:r>
      <w:r w:rsidR="00C7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незначительны и связаны с изменением количества классов, а не общеобразовательных организаций.</w:t>
      </w:r>
    </w:p>
    <w:p w:rsidR="001C48E1" w:rsidRPr="007B62BB" w:rsidRDefault="001C48E1" w:rsidP="00C016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ОВС</w:t>
      </w:r>
      <w:r w:rsidR="001F60E7" w:rsidRPr="007B62BB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7B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 </w:t>
      </w:r>
      <w:r w:rsidR="007B62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десятых классах, что составляет </w:t>
      </w:r>
      <w:r w:rsidR="007B62BB">
        <w:rPr>
          <w:rFonts w:ascii="Times New Roman" w:eastAsia="Times New Roman" w:hAnsi="Times New Roman" w:cs="Times New Roman"/>
          <w:sz w:val="28"/>
          <w:szCs w:val="28"/>
          <w:lang w:eastAsia="ru-RU"/>
        </w:rPr>
        <w:t>3,06%</w:t>
      </w:r>
      <w:r w:rsidRPr="007B62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деся</w:t>
      </w:r>
      <w:r w:rsidR="007B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тых и одиннадцатых классов (ОО </w:t>
      </w:r>
      <w:r w:rsidRPr="007B62BB">
        <w:rPr>
          <w:rFonts w:ascii="Times New Roman" w:eastAsia="Times New Roman" w:hAnsi="Times New Roman" w:cs="Times New Roman"/>
          <w:sz w:val="28"/>
          <w:szCs w:val="28"/>
          <w:lang w:eastAsia="ru-RU"/>
        </w:rPr>
        <w:t>№4</w:t>
      </w:r>
      <w:r w:rsidR="007B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класса)</w:t>
      </w:r>
      <w:r w:rsidRPr="007B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62B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62BB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7B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класс)</w:t>
      </w:r>
      <w:r w:rsidRPr="007B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(Диаграмма </w:t>
      </w:r>
      <w:r w:rsidR="007B62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B62B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B62BB" w:rsidRPr="007B62BB" w:rsidRDefault="007B62BB" w:rsidP="00C016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 учебные планы учебного предмета ОВС, а также увеличение количества </w:t>
      </w:r>
      <w:proofErr w:type="gramStart"/>
      <w:r w:rsidRPr="007B62B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отведенных на изучение предмера ОБЖ осуществляется</w:t>
      </w:r>
      <w:proofErr w:type="gramEnd"/>
      <w:r w:rsidRPr="007B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ОО.</w:t>
      </w:r>
    </w:p>
    <w:p w:rsidR="001C48E1" w:rsidRPr="008B6C3B" w:rsidRDefault="001C48E1" w:rsidP="00A739E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9210A" w:rsidRDefault="0079210A" w:rsidP="0079210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921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6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9210A" w:rsidRPr="008B6C3B" w:rsidRDefault="0079210A" w:rsidP="00877E1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739EF" w:rsidRPr="005F6916" w:rsidRDefault="00CE5EEC" w:rsidP="00CE5EEC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Кадровое обеспечение общеобразовательных организаций педагогами, осуществляющими подготовку </w:t>
      </w:r>
      <w:r w:rsidR="005F6916" w:rsidRPr="005F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 в 10-</w:t>
      </w:r>
      <w:r w:rsidRPr="005F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5F6916" w:rsidRPr="005F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-х</w:t>
      </w:r>
      <w:r w:rsidRPr="005F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классах по ОВС/ раздела ОВС</w:t>
      </w:r>
      <w:r w:rsidR="005F6916" w:rsidRPr="005F6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учебного предмета ОБЖ</w:t>
      </w:r>
    </w:p>
    <w:p w:rsidR="005F6916" w:rsidRDefault="001370B2" w:rsidP="001370B2">
      <w:pPr>
        <w:pStyle w:val="a5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составляющей организации подготовки учащихся старшего звена является кадровое обеспечение. </w:t>
      </w:r>
    </w:p>
    <w:p w:rsidR="005F6916" w:rsidRPr="005F6916" w:rsidRDefault="005F6916" w:rsidP="005F6916">
      <w:pPr>
        <w:pStyle w:val="a5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691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2019/2020 учеб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году подготовку учащихся 10-</w:t>
      </w:r>
      <w:r w:rsidRPr="005F691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</w:t>
      </w:r>
      <w:r w:rsidRPr="005F6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общеобразовательных организаций города Тамбова по ОВС/ раздела ОВС в рамках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ебного предмета ОБЖ осуществляли 24 педагога (</w:t>
      </w:r>
      <w:r w:rsidR="0024483A">
        <w:rPr>
          <w:rFonts w:ascii="Times New Roman" w:eastAsia="Times New Roman" w:hAnsi="Times New Roman" w:cs="Times New Roman"/>
          <w:sz w:val="28"/>
          <w:szCs w:val="28"/>
          <w:lang w:eastAsia="ru-RU"/>
        </w:rPr>
        <w:t>87,50%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483A">
        <w:rPr>
          <w:rFonts w:ascii="Times New Roman" w:eastAsia="Times New Roman" w:hAnsi="Times New Roman" w:cs="Times New Roman"/>
          <w:sz w:val="28"/>
          <w:szCs w:val="28"/>
          <w:lang w:eastAsia="ru-RU"/>
        </w:rPr>
        <w:t>1 человек)- мужчины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4483A">
        <w:rPr>
          <w:rFonts w:ascii="Times New Roman" w:eastAsia="Times New Roman" w:hAnsi="Times New Roman" w:cs="Times New Roman"/>
          <w:sz w:val="28"/>
          <w:szCs w:val="28"/>
          <w:lang w:eastAsia="ru-RU"/>
        </w:rPr>
        <w:t>12,50% (3 человека)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женщины), что на 3 педагога меньше, чем в 2019/2019 учебном году (в 2018/2019 учебном году – </w:t>
      </w:r>
      <w:r w:rsidRPr="005F6916">
        <w:rPr>
          <w:rFonts w:ascii="Times New Roman" w:eastAsia="Times New Roman" w:hAnsi="Times New Roman" w:cs="Times New Roman"/>
          <w:sz w:val="28"/>
          <w:szCs w:val="28"/>
          <w:lang w:eastAsia="ru-RU"/>
        </w:rPr>
        <w:t>27 педагогов (24 м</w:t>
      </w:r>
      <w:r w:rsidR="00C16668">
        <w:rPr>
          <w:rFonts w:ascii="Times New Roman" w:eastAsia="Times New Roman" w:hAnsi="Times New Roman" w:cs="Times New Roman"/>
          <w:sz w:val="28"/>
          <w:szCs w:val="28"/>
          <w:lang w:eastAsia="ru-RU"/>
        </w:rPr>
        <w:t>ужчины и 3 женщины) (Диаграмма 8</w:t>
      </w:r>
      <w:r w:rsidRPr="005F691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5F6916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proofErr w:type="gramEnd"/>
    </w:p>
    <w:p w:rsidR="00632F48" w:rsidRPr="008B6C3B" w:rsidRDefault="00632F48" w:rsidP="00CE5EEC">
      <w:pPr>
        <w:pStyle w:val="a5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32F48" w:rsidRPr="008B6C3B" w:rsidRDefault="00D60C89" w:rsidP="00272212">
      <w:pPr>
        <w:pStyle w:val="a5"/>
        <w:tabs>
          <w:tab w:val="left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16A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0700" cy="2905125"/>
            <wp:effectExtent l="0" t="0" r="0" b="0"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4532F" w:rsidRDefault="00F4532F" w:rsidP="00E814B1">
      <w:pPr>
        <w:pStyle w:val="a5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72212" w:rsidRDefault="00F4532F" w:rsidP="00272212">
      <w:pPr>
        <w:pStyle w:val="a5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453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Pr="00F453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4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исследуемых периодов</w:t>
      </w:r>
      <w:r w:rsidR="0027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из них являются преподавателями-организаторами ОБЖ (в 2019/2020 учебном году - 79,17%, 19 человек; в 2018/2019 учебном году - </w:t>
      </w:r>
      <w:r w:rsidR="00272212" w:rsidRPr="0027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66,7%, </w:t>
      </w:r>
      <w:r w:rsidR="00272212">
        <w:rPr>
          <w:rFonts w:ascii="Times New Roman" w:eastAsia="Times New Roman" w:hAnsi="Times New Roman" w:cs="Times New Roman"/>
          <w:sz w:val="28"/>
          <w:szCs w:val="28"/>
          <w:lang w:eastAsia="ru-RU"/>
        </w:rPr>
        <w:t>18 человек, в 2017/2018 учебном году – 86,96%).</w:t>
      </w:r>
    </w:p>
    <w:p w:rsidR="00FD03E8" w:rsidRPr="00272212" w:rsidRDefault="00E814B1" w:rsidP="00E814B1">
      <w:pPr>
        <w:pStyle w:val="a5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исследовании </w:t>
      </w:r>
      <w:r w:rsidR="001D1826" w:rsidRPr="00272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 «отношение</w:t>
      </w:r>
      <w:r w:rsidRPr="0027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к исполнению воинской обязанности</w:t>
      </w:r>
      <w:r w:rsidR="001D1826" w:rsidRPr="002722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7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</w:t>
      </w:r>
      <w:r w:rsidR="009132A0" w:rsidRPr="0027221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C35EF8" w:rsidRPr="002722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педагогов</w:t>
      </w:r>
      <w:r w:rsidRPr="0027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военную службу </w:t>
      </w:r>
      <w:r w:rsidR="00C74FA6" w:rsidRPr="002722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5528C">
        <w:rPr>
          <w:rFonts w:ascii="Times New Roman" w:eastAsia="Times New Roman" w:hAnsi="Times New Roman" w:cs="Times New Roman"/>
          <w:sz w:val="28"/>
          <w:szCs w:val="28"/>
          <w:lang w:eastAsia="ru-RU"/>
        </w:rPr>
        <w:t>75,0%)</w:t>
      </w:r>
      <w:r w:rsidR="00F5528C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="000A0F3E" w:rsidRPr="0027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(Диаграмма </w:t>
      </w:r>
      <w:r w:rsidR="009E40DB" w:rsidRPr="0027221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A0F3E" w:rsidRPr="002722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46C1E" w:rsidRPr="0027221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том числе как офицеры</w:t>
      </w:r>
      <w:r w:rsidRPr="0027221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прошедшие</w:t>
      </w:r>
      <w:r w:rsidR="00FD03E8" w:rsidRPr="0027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военную </w:t>
      </w:r>
      <w:r w:rsidR="00B46C1E" w:rsidRPr="0027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службу </w:t>
      </w:r>
      <w:r w:rsidR="00FD03E8" w:rsidRPr="002722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зачисленны</w:t>
      </w:r>
      <w:r w:rsidR="00B46C1E" w:rsidRPr="002722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запас (или переведенные</w:t>
      </w:r>
      <w:r w:rsidR="00FD03E8" w:rsidRPr="0027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отставку)</w:t>
      </w:r>
      <w:r w:rsidR="00CC602F" w:rsidRPr="0027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5528C">
        <w:rPr>
          <w:rFonts w:ascii="Times New Roman" w:eastAsia="Times New Roman" w:hAnsi="Times New Roman" w:cs="Times New Roman"/>
          <w:sz w:val="28"/>
          <w:szCs w:val="28"/>
          <w:lang w:eastAsia="ru-RU"/>
        </w:rPr>
        <w:t>50,0</w:t>
      </w:r>
      <w:r w:rsidR="00C74FA6" w:rsidRPr="00272212">
        <w:rPr>
          <w:rFonts w:ascii="Times New Roman" w:eastAsia="Times New Roman" w:hAnsi="Times New Roman" w:cs="Times New Roman"/>
          <w:sz w:val="28"/>
          <w:szCs w:val="28"/>
          <w:lang w:eastAsia="ru-RU"/>
        </w:rPr>
        <w:t>% (12 человек)</w:t>
      </w:r>
      <w:r w:rsidR="00B46C1E" w:rsidRPr="002722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7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FD03E8" w:rsidRPr="002722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</w:t>
      </w:r>
      <w:r w:rsidRPr="00272212">
        <w:rPr>
          <w:rFonts w:ascii="Times New Roman" w:eastAsia="Times New Roman" w:hAnsi="Times New Roman" w:cs="Times New Roman"/>
          <w:sz w:val="28"/>
          <w:szCs w:val="28"/>
          <w:lang w:eastAsia="ru-RU"/>
        </w:rPr>
        <w:t>ы, матросы, сержанты</w:t>
      </w:r>
      <w:r w:rsidR="00FD03E8" w:rsidRPr="0027221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старшин</w:t>
      </w:r>
      <w:r w:rsidRPr="00272212">
        <w:rPr>
          <w:rFonts w:ascii="Times New Roman" w:eastAsia="Times New Roman" w:hAnsi="Times New Roman" w:cs="Times New Roman"/>
          <w:sz w:val="28"/>
          <w:szCs w:val="28"/>
          <w:lang w:eastAsia="ru-RU"/>
        </w:rPr>
        <w:t>ы, прапорщики, мичманы</w:t>
      </w:r>
      <w:r w:rsidR="00FD03E8" w:rsidRPr="0027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6C1E" w:rsidRPr="002722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прошедшие военную службу и зачисленные в запас (или переведенные</w:t>
      </w:r>
      <w:r w:rsidR="00FD03E8" w:rsidRPr="0027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отставку) – </w:t>
      </w:r>
      <w:r w:rsidR="00F5528C">
        <w:rPr>
          <w:rFonts w:ascii="Times New Roman" w:eastAsia="Times New Roman" w:hAnsi="Times New Roman" w:cs="Times New Roman"/>
          <w:sz w:val="28"/>
          <w:szCs w:val="28"/>
          <w:lang w:eastAsia="ru-RU"/>
        </w:rPr>
        <w:t>25,0% (6</w:t>
      </w:r>
      <w:r w:rsidR="00165DCC" w:rsidRPr="0027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Pr="002722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Четверть </w:t>
      </w:r>
      <w:r w:rsidRPr="00272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F5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(25,0</w:t>
      </w:r>
      <w:r w:rsidR="00165DCC" w:rsidRPr="00272212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F5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человек</w:t>
      </w:r>
      <w:r w:rsidR="00D3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(ОО №5, 11, 21, 31, 35, 36)</w:t>
      </w:r>
      <w:r w:rsidR="00F5528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3 женщины</w:t>
      </w:r>
      <w:r w:rsidR="00BB20EA" w:rsidRPr="002722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72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проходили</w:t>
      </w:r>
      <w:r w:rsidR="00FD03E8" w:rsidRPr="0027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военную службу</w:t>
      </w:r>
      <w:r w:rsidRPr="002722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C1E" w:rsidRPr="008B6C3B" w:rsidRDefault="0051687E" w:rsidP="0051687E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552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048125"/>
            <wp:effectExtent l="0" t="0" r="0" b="0"/>
            <wp:docPr id="1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1687E" w:rsidRPr="008B6C3B" w:rsidRDefault="0051687E" w:rsidP="00E814B1">
      <w:pPr>
        <w:pStyle w:val="a5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84221" w:rsidRDefault="005324D5" w:rsidP="00FD03E8">
      <w:pPr>
        <w:pStyle w:val="a5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такого пока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зателя мониторингового исследования как «образование педагогов» показал, что в 2019/2020 учебном году</w:t>
      </w:r>
      <w:r w:rsidR="000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75,0</w:t>
      </w:r>
      <w:r w:rsidR="00384221">
        <w:rPr>
          <w:rFonts w:ascii="Times New Roman" w:eastAsia="Times New Roman" w:hAnsi="Times New Roman" w:cs="Times New Roman"/>
          <w:sz w:val="28"/>
          <w:szCs w:val="28"/>
          <w:lang w:eastAsia="ru-RU"/>
        </w:rPr>
        <w:t>% (18 человек) педагогов имели</w:t>
      </w:r>
      <w:r w:rsidR="000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</w:t>
      </w:r>
      <w:r w:rsidR="0038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ие, позволяющее вести подготовку по ОБЖ (ОВС), </w:t>
      </w:r>
      <w:r w:rsidR="00384221" w:rsidRPr="0038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</w:t>
      </w:r>
      <w:r w:rsidR="0038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</w:t>
      </w:r>
      <w:r w:rsidR="00384221" w:rsidRPr="00384221">
        <w:rPr>
          <w:rFonts w:ascii="Times New Roman" w:eastAsia="Times New Roman" w:hAnsi="Times New Roman" w:cs="Times New Roman"/>
          <w:sz w:val="28"/>
          <w:szCs w:val="28"/>
          <w:lang w:eastAsia="ru-RU"/>
        </w:rPr>
        <w:t>25,0% (6 человек) окончили</w:t>
      </w:r>
      <w:r w:rsidR="00BB20EA" w:rsidRPr="0038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вузы по специальности, позволяющей вести</w:t>
      </w:r>
      <w:r w:rsidR="00384221" w:rsidRPr="0038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по ОБЖ (ОВС) и 50,0% (12 человек</w:t>
      </w:r>
      <w:proofErr w:type="gramStart"/>
      <w:r w:rsidR="00384221" w:rsidRPr="003842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842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84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рошли переподготовку</w:t>
      </w:r>
      <w:r w:rsidR="00A11391" w:rsidRPr="0038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84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обучение по программе подготовки офицеров запаса на военных кафедрах в учреждениях ВПО – 8,3% (2 человека:</w:t>
      </w:r>
      <w:proofErr w:type="gramEnd"/>
      <w:r w:rsidR="0038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 №12, №33)</w:t>
      </w:r>
      <w:r w:rsidR="003A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(диаграмма 9).</w:t>
      </w:r>
    </w:p>
    <w:p w:rsidR="00384221" w:rsidRDefault="00384221" w:rsidP="00FD03E8">
      <w:pPr>
        <w:pStyle w:val="a5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особо отметить, что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исследуемых лет </w:t>
      </w:r>
      <w:r w:rsidR="002510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присутствует категория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10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прошедших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переподготовку по специальности</w:t>
      </w:r>
      <w:r w:rsidR="002510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позволяющей</w:t>
      </w:r>
      <w:r w:rsidR="002510C0" w:rsidRPr="003842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2510C0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2510C0" w:rsidRPr="0038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учащихся 10 – 11 классов по ОВС/разделу ОВС в рамках</w:t>
      </w:r>
      <w:r w:rsidR="00251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ОБЖ, и их удельный вес увеличился в течении трех лет на 3,7% (с 13,0% до 16,7%: в 2019/2020 учебном году 4 человека в ОО №9, 14, 24, 30). </w:t>
      </w:r>
    </w:p>
    <w:p w:rsidR="007F0160" w:rsidRDefault="00A434BF" w:rsidP="00A434B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0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уровня своей профессиональной</w:t>
      </w:r>
      <w:r w:rsidR="00E243A6" w:rsidRPr="000F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</w:t>
      </w:r>
      <w:r w:rsidRPr="000F6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проходят обучение на курсахповышения квалификации</w:t>
      </w:r>
      <w:r w:rsidRPr="007F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035A" w:rsidRPr="007F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7F0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мониторингового исследования к</w:t>
      </w:r>
      <w:r w:rsidR="00A4035A" w:rsidRPr="007F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урсы </w:t>
      </w:r>
      <w:r w:rsidR="00E243A6" w:rsidRPr="007F0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квалификации по ОВ</w:t>
      </w:r>
      <w:proofErr w:type="gramStart"/>
      <w:r w:rsidR="00E243A6" w:rsidRPr="007F01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F016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243A6" w:rsidRPr="007F0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ОБЖ) за последние</w:t>
      </w:r>
      <w:r w:rsidR="007F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</w:t>
      </w:r>
      <w:r w:rsidRPr="007F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прошли</w:t>
      </w:r>
      <w:r w:rsidR="007F0160" w:rsidRPr="007F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62,5% педагогов </w:t>
      </w:r>
      <w:r w:rsidR="00E37858" w:rsidRPr="007F016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F0160" w:rsidRPr="007F016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37858" w:rsidRPr="007F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F0160">
        <w:rPr>
          <w:rFonts w:ascii="Times New Roman" w:eastAsia="Times New Roman" w:hAnsi="Times New Roman" w:cs="Times New Roman"/>
          <w:sz w:val="28"/>
          <w:szCs w:val="28"/>
          <w:lang w:eastAsia="ru-RU"/>
        </w:rPr>
        <w:t>: ОО № 1, 4, 6 (два раза), 7, 12, 13, 14, 22, 24, 28, 29, 30, 31 (2 человека), 36 (1 человек)</w:t>
      </w:r>
      <w:r w:rsidR="00E37858" w:rsidRPr="007F01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3A054D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7F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проходили </w:t>
      </w:r>
      <w:r w:rsidR="003A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37,5% (9 человек: </w:t>
      </w:r>
      <w:proofErr w:type="gramStart"/>
      <w:r w:rsidR="003A054D">
        <w:rPr>
          <w:rFonts w:ascii="Times New Roman" w:eastAsia="Times New Roman" w:hAnsi="Times New Roman" w:cs="Times New Roman"/>
          <w:sz w:val="28"/>
          <w:szCs w:val="28"/>
          <w:lang w:eastAsia="ru-RU"/>
        </w:rPr>
        <w:t>ОО №5, 9, 11, 21 (2 человека), 33, 35, 36 (2 человека)).</w:t>
      </w:r>
      <w:proofErr w:type="gramEnd"/>
    </w:p>
    <w:p w:rsidR="00B97285" w:rsidRDefault="00B97285" w:rsidP="00CE5EEC">
      <w:pPr>
        <w:pStyle w:val="a5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E4187" w:rsidRPr="008B6C3B" w:rsidRDefault="000E4187" w:rsidP="00CE5EEC">
      <w:pPr>
        <w:pStyle w:val="a5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65185" w:rsidRDefault="00865185" w:rsidP="00865185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0" w:name="_GoBack"/>
      <w:bookmarkEnd w:id="0"/>
      <w:r w:rsidRPr="008651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81675" cy="5876925"/>
            <wp:effectExtent l="0" t="0" r="0" b="0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65185" w:rsidRDefault="00865185" w:rsidP="00CE5EEC">
      <w:pPr>
        <w:pStyle w:val="a5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65185" w:rsidRPr="00482EE4" w:rsidRDefault="00482EE4" w:rsidP="00CE5EEC">
      <w:pPr>
        <w:pStyle w:val="a5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данные о квалифи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кационных категориях, следует отметить, что в 2019/2020 учебном году, как и в предыдущие исследуемые периоды большинство педагогов прошли аттестацию на соответствие занимаемой должности (2019/2020 учебный год – 41,7%, 10 человек, 2018/2019 учебный год – 40,7%, 2017/2018 учебный год 43,5%, 10 человек)</w:t>
      </w:r>
      <w:r w:rsidR="00FF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(диаграмма 10)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EE4" w:rsidRDefault="008A557D" w:rsidP="00CE5EEC">
      <w:pPr>
        <w:pStyle w:val="a5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1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категории имеют 45,8% (11 человек) педагогов, в том числе 12,5% (3 человека, ОО №5, 6, 36) – высшую и 33,3% (8 человек, ОО №</w:t>
      </w:r>
      <w:r w:rsidR="000C141E" w:rsidRPr="000C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 12, 21, 22, 28, 30, 31 (2 человека)</w:t>
      </w:r>
      <w:r w:rsidRPr="000C14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141E" w:rsidRPr="000C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первую.</w:t>
      </w:r>
    </w:p>
    <w:p w:rsidR="000C141E" w:rsidRPr="000C141E" w:rsidRDefault="000C141E" w:rsidP="00CE5EEC">
      <w:pPr>
        <w:pStyle w:val="a5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несмотря на то, что в последние три года отмечается тенденция уменьшения количества педагогов без категории и без соответствия занимаемой должности </w:t>
      </w:r>
      <w:r w:rsidR="008150D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целом за три года на 4,9%)</w:t>
      </w:r>
      <w:r w:rsidR="00FF5A9A">
        <w:rPr>
          <w:rFonts w:ascii="Times New Roman" w:eastAsia="Times New Roman" w:hAnsi="Times New Roman" w:cs="Times New Roman"/>
          <w:sz w:val="28"/>
          <w:szCs w:val="28"/>
          <w:lang w:eastAsia="ru-RU"/>
        </w:rPr>
        <w:t>, 12,5% (3 человека:</w:t>
      </w:r>
      <w:proofErr w:type="gramEnd"/>
      <w:r w:rsidR="00FF5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F5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ОО №1, 21, 33) в 2019/2020 учебном году не прошли аттестацию ни на категорию, ни на соответствие занимаемой должности.</w:t>
      </w:r>
      <w:proofErr w:type="gramEnd"/>
    </w:p>
    <w:p w:rsidR="00FB49D7" w:rsidRDefault="00FB49D7" w:rsidP="00CE5EEC">
      <w:pPr>
        <w:pStyle w:val="a5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1117C" w:rsidRPr="004053FB" w:rsidRDefault="00F1117C" w:rsidP="00F1117C">
      <w:pPr>
        <w:pStyle w:val="a5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3275"/>
            <wp:effectExtent l="0" t="0" r="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5A9A" w:rsidRPr="0053430A" w:rsidRDefault="0007388F" w:rsidP="0053430A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состав педагогов представлен четырьмя группами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от 20 до 30 лет, от 30 до 40 лет, от 40 до 60 лет, старше 60 лет, наиболее многочисленной из которых все три года остается воз</w:t>
      </w:r>
      <w:r w:rsidR="00534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растная группа от 40 до 60 лет (в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2019/2020 учебном году </w:t>
      </w:r>
      <w:r w:rsidR="0053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50,0%, 12 человек</w:t>
      </w:r>
      <w:r w:rsidR="0053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430A" w:rsidRPr="00534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2018/2019 учебном году – 59,3%</w:t>
      </w:r>
      <w:r w:rsidR="0053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2017/2018 учебном году – 52,2%)</w:t>
      </w:r>
      <w:r w:rsidR="0053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(Диаграмма</w:t>
      </w:r>
      <w:proofErr w:type="gramEnd"/>
      <w:r w:rsidR="0053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535A4" w:rsidRPr="0053430A" w:rsidRDefault="006535A4" w:rsidP="006535A4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произошедших за три года изменений </w:t>
      </w:r>
      <w:r w:rsidR="00534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 с сокращением количества педагогов возрастной группы «от 30 до 40 лет»</w:t>
      </w:r>
      <w:r w:rsidR="00C2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целом на 9,2%) на фоне увеличения численности педагогов старше 60 лет (на 11,6%).</w:t>
      </w:r>
    </w:p>
    <w:p w:rsidR="00861377" w:rsidRPr="00077E3B" w:rsidRDefault="005E14EF" w:rsidP="00531D7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E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9475" cy="3105150"/>
            <wp:effectExtent l="0" t="0" r="0" b="0"/>
            <wp:docPr id="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654E6" w:rsidRPr="000A6CA9" w:rsidRDefault="000A6CA9" w:rsidP="00325CB3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Количественное распределение педагогов в</w:t>
      </w:r>
      <w:r w:rsidR="00AD6A43" w:rsidRPr="000A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 от </w:t>
      </w:r>
      <w:r w:rsidR="00E64B62" w:rsidRPr="000A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продолжительности </w:t>
      </w:r>
      <w:r w:rsidR="00AD6A43" w:rsidRPr="000A6C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стажа педагогической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2019/2020 учебном году было представлено </w:t>
      </w:r>
      <w:r w:rsidR="00E64B62" w:rsidRPr="000A6C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образом:</w:t>
      </w:r>
    </w:p>
    <w:p w:rsidR="00C7724E" w:rsidRPr="000A6CA9" w:rsidRDefault="00C7724E" w:rsidP="00C7724E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5 лет – </w:t>
      </w:r>
      <w:r w:rsidR="000A6CA9">
        <w:rPr>
          <w:rFonts w:ascii="Times New Roman" w:eastAsia="Times New Roman" w:hAnsi="Times New Roman" w:cs="Times New Roman"/>
          <w:sz w:val="28"/>
          <w:szCs w:val="28"/>
          <w:lang w:eastAsia="ru-RU"/>
        </w:rPr>
        <w:t>12,5</w:t>
      </w:r>
      <w:r w:rsidRPr="000A6CA9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0A6C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061AB" w:rsidRPr="000A6C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6CA9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C7724E" w:rsidRPr="000A6CA9" w:rsidRDefault="00C7724E" w:rsidP="00C7724E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10 лет – </w:t>
      </w:r>
      <w:r w:rsidR="000A6CA9">
        <w:rPr>
          <w:rFonts w:ascii="Times New Roman" w:eastAsia="Times New Roman" w:hAnsi="Times New Roman" w:cs="Times New Roman"/>
          <w:sz w:val="28"/>
          <w:szCs w:val="28"/>
          <w:lang w:eastAsia="ru-RU"/>
        </w:rPr>
        <w:t>25,0</w:t>
      </w:r>
      <w:r w:rsidRPr="000A6CA9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0A6C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A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человека),</w:t>
      </w:r>
    </w:p>
    <w:p w:rsidR="00C7724E" w:rsidRPr="000A6CA9" w:rsidRDefault="000A6CA9" w:rsidP="00C7724E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– 15 лет – 4,2% (1</w:t>
      </w:r>
      <w:r w:rsidR="00C7724E" w:rsidRPr="000A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061AB" w:rsidRPr="000A6C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724E" w:rsidRPr="000A6CA9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C7724E" w:rsidRPr="000A6CA9" w:rsidRDefault="00C7724E" w:rsidP="00C7724E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A9">
        <w:rPr>
          <w:rFonts w:ascii="Times New Roman" w:eastAsia="Times New Roman" w:hAnsi="Times New Roman" w:cs="Times New Roman"/>
          <w:sz w:val="28"/>
          <w:szCs w:val="28"/>
          <w:lang w:eastAsia="ru-RU"/>
        </w:rPr>
        <w:t>15 – 20 лет –</w:t>
      </w:r>
      <w:r w:rsidR="000A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8,3% (2</w:t>
      </w:r>
      <w:r w:rsidRPr="000A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человека),</w:t>
      </w:r>
    </w:p>
    <w:p w:rsidR="00C7724E" w:rsidRPr="000A6CA9" w:rsidRDefault="00C7724E" w:rsidP="00C7724E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20 лет – </w:t>
      </w:r>
      <w:r w:rsidR="000A6CA9">
        <w:rPr>
          <w:rFonts w:ascii="Times New Roman" w:eastAsia="Times New Roman" w:hAnsi="Times New Roman" w:cs="Times New Roman"/>
          <w:sz w:val="28"/>
          <w:szCs w:val="28"/>
          <w:lang w:eastAsia="ru-RU"/>
        </w:rPr>
        <w:t>50,0</w:t>
      </w:r>
      <w:r w:rsidRPr="000A6CA9">
        <w:rPr>
          <w:rFonts w:ascii="Times New Roman" w:eastAsia="Times New Roman" w:hAnsi="Times New Roman" w:cs="Times New Roman"/>
          <w:sz w:val="28"/>
          <w:szCs w:val="28"/>
          <w:lang w:eastAsia="ru-RU"/>
        </w:rPr>
        <w:t>% (1</w:t>
      </w:r>
      <w:r w:rsidR="006061AB" w:rsidRPr="000A6C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6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 (Диаграмма 1</w:t>
      </w:r>
      <w:r w:rsidR="000A6C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6CA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A6CA9" w:rsidRPr="000A6CA9" w:rsidRDefault="000A6CA9" w:rsidP="000A6CA9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сравнительного анализа за три года выявлена преобладающая группа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 стажем свыше 20 лет (в пределах 43,5% – 50,0%)</w:t>
      </w:r>
      <w:r w:rsidR="0050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02A9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период с 2017/2018 учебного года по 2018/2019 учебный год резко уменьшилась численность педагогов со стажем до 5 лет (с 30,4% до 14,8%) на фоне повышения количества педагогов со стажем от 10 до 15 лет (с 4,4% до 14,8%), то с 2018/2019 учебного года по 2019/2020 учебный год отмечается увеличение количества педагогов со стажем от</w:t>
      </w:r>
      <w:proofErr w:type="gramEnd"/>
      <w:r w:rsidR="0050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до 10 лет (на 10,2%) и уменьшение численности педагогов</w:t>
      </w:r>
      <w:r w:rsidR="00F2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стажем от 10 до 15 лет (на 10,6%)</w:t>
      </w:r>
      <w:r w:rsidR="0050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повышении количества педагогов со стажем свыше 20 лет</w:t>
      </w:r>
      <w:r w:rsidR="00F2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F252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F2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5,5%).</w:t>
      </w:r>
    </w:p>
    <w:p w:rsidR="004654E6" w:rsidRPr="00FD4043" w:rsidRDefault="00EF1C14" w:rsidP="00531D7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0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152775"/>
            <wp:effectExtent l="0" t="0" r="0" b="0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D4043" w:rsidRPr="008B6C3B" w:rsidRDefault="00FD4043" w:rsidP="00531D7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654E6" w:rsidRPr="00144C4B" w:rsidRDefault="001A3395" w:rsidP="001A3395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</w:t>
      </w:r>
      <w:r w:rsidR="00A231B6" w:rsidRPr="00144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спечение учебного предмета ОВС /</w:t>
      </w:r>
      <w:r w:rsidRPr="00144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раздела (модуля) ОВС</w:t>
      </w:r>
      <w:r w:rsidR="00A231B6" w:rsidRPr="00144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учебного предмета ОБЖ</w:t>
      </w:r>
    </w:p>
    <w:p w:rsidR="004654E6" w:rsidRPr="00144C4B" w:rsidRDefault="00A0642E" w:rsidP="00A0642E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4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 качественного  обучения  и  достижение  учащимися  высокого  уровня  знаний  по  предметам  ОБЖ  и  ОВС  возможно  при  наличии  в  ООматериально-технической  базы,  отвечающей  соответствующим  требованиямк  организации  образовательного  процесса  и  достаточной  для  проведения  нетолько  теоретических  и  практических  занятий по всем разделам курса, но ивнеклассных (внеурочных)  мероприятий (соревнований,  конкурсов,  дополнительных тренировок).</w:t>
      </w:r>
      <w:proofErr w:type="gramEnd"/>
    </w:p>
    <w:p w:rsidR="00144C4B" w:rsidRDefault="00E64B62" w:rsidP="00E64B62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C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Проведенное мониторинговое исследование показало, </w:t>
      </w:r>
      <w:r w:rsidR="001400B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кабинет ОБЖ есть в 19 из 20 общеобразовательных организаций, что составляет 95% от общего количества ОО (отсутствует в ОО №21) (диаграмма 13).</w:t>
      </w:r>
    </w:p>
    <w:p w:rsidR="00144C4B" w:rsidRDefault="001400B5" w:rsidP="00E64B62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4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5025" cy="1905000"/>
            <wp:effectExtent l="0" t="0" r="0" b="0"/>
            <wp:docPr id="1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F7EE3" w:rsidRDefault="004F7EE3" w:rsidP="00E64B62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степени укомплектованности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 для обучения граждан начальным знаниям в области обороны и их подготовки по ОВС выявлено следующее: в 2019/2020 учебном году наибольшая укомплектованность (90 – 100%) отмечается в 40% ОО (8 ОО: №1,4,7,14,21,22,33,36), на 50 – 90% укомплектовано 60% ОО (12 ОО: №5,6,9,11,12,13,24,28,29,30,31,35)</w:t>
      </w:r>
      <w:r w:rsidR="00467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(диаграмма 14)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лет ОО, укомплектованные менее чем на 50%, отсутствуют.</w:t>
      </w:r>
    </w:p>
    <w:p w:rsidR="004F7EE3" w:rsidRPr="004F7EE3" w:rsidRDefault="00467EE0" w:rsidP="00E64B62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 на себя внимание тот факт, что процентное соотношение по данному показателю в течение двух последних ис</w:t>
      </w:r>
      <w:r w:rsidR="00B46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следуемых периодах не меняется.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мы рекомендуем общеобразовательным организациям проанализировать укомплектованность ОО в соответствии с нормативами материально-технического оснащения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</w:p>
    <w:p w:rsidR="004654E6" w:rsidRPr="008B6C3B" w:rsidRDefault="00440A31" w:rsidP="00531D7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B6C3B"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5940425" cy="2771775"/>
            <wp:effectExtent l="0" t="0" r="0" b="0"/>
            <wp:docPr id="1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E44C0" w:rsidRDefault="006E44C0" w:rsidP="00160AC5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60AC5" w:rsidRDefault="00160AC5" w:rsidP="00160AC5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ОО спортивного зала, спортивного городка с элементами по</w:t>
      </w:r>
      <w:r w:rsidRPr="00B46B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лосы препятствий, стадиона, спортивной площадки, оборудованного стрелко</w:t>
      </w:r>
      <w:r w:rsidRPr="00B46B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вого тира/ элек</w:t>
      </w:r>
      <w:r w:rsidR="00FD1C22" w:rsidRPr="00B46B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тронного стрелкового тренажера/</w:t>
      </w:r>
      <w:r w:rsidRPr="00B46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оборудованного места (площадки) для стрельбы дает возможность дляпроведения тренировок, дополнительных занятий, соревнований и, соответственно, способствует эффективной подготовке уча</w:t>
      </w:r>
      <w:r w:rsidRPr="00B46B5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 по ОВС (Диаграмма 1</w:t>
      </w:r>
      <w:r w:rsidR="00910DFB" w:rsidRPr="00B46B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6B5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649CF" w:rsidRDefault="000649CF" w:rsidP="00160AC5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2019/2020 учебном году количество ОО, обеспеченных перечисленными объектами материально-технической базы, колеблется от 30% ОО (оборудованное место (площадка) для стрельбы) до 100% ОО (спортивный зал).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отсутствие в отдельных ОО стадиона и/или спортивной площадки компенсируется наличием во всех ОО спортивного зала.</w:t>
      </w:r>
      <w:proofErr w:type="gramEnd"/>
    </w:p>
    <w:p w:rsidR="00B14D57" w:rsidRDefault="006A7B7B" w:rsidP="00160AC5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положительного момента также можно отметить увеличение </w:t>
      </w:r>
      <w:r w:rsidR="00B1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количества ОО, в которых есть: - спортивный городок с элементами полосы препятствий (на 10%, есть в 75% ОО, 15 ОО), - </w:t>
      </w:r>
      <w:r w:rsidR="00B14D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площадка (на 10%, есть в 90% ОО, 18 ОО), - стрелковый тир (на 10%, есть 40% ОО, 8 ОО), - электронный стрелковый тренажер (на 15%, есть в 35% ОО, 7</w:t>
      </w:r>
      <w:proofErr w:type="gramEnd"/>
      <w:r w:rsidR="00B1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14D57">
        <w:rPr>
          <w:rFonts w:ascii="Times New Roman" w:eastAsia="Times New Roman" w:hAnsi="Times New Roman" w:cs="Times New Roman"/>
          <w:sz w:val="28"/>
          <w:szCs w:val="28"/>
          <w:lang w:eastAsia="ru-RU"/>
        </w:rPr>
        <w:t>ОО), - оборудованное место (площадка) для стрельбы (на 10%, есть в 30% ОО, 6 ОО).</w:t>
      </w:r>
      <w:proofErr w:type="gramEnd"/>
    </w:p>
    <w:p w:rsidR="000649CF" w:rsidRDefault="000649CF" w:rsidP="00160AC5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B2E" w:rsidRPr="008B6C3B" w:rsidRDefault="00FB3B2E" w:rsidP="00BE35DD">
      <w:pPr>
        <w:tabs>
          <w:tab w:val="left" w:pos="284"/>
          <w:tab w:val="left" w:pos="426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B6C3B"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6597650" cy="3667125"/>
            <wp:effectExtent l="0" t="0" r="0" b="0"/>
            <wp:docPr id="1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21BD8" w:rsidRDefault="00621BD8" w:rsidP="00C4327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790" w:rsidRPr="008F6790" w:rsidRDefault="00C43271" w:rsidP="00C4327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7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в подготовке учащихся к службе в армии занимает организация и проведение стрельб (Диаграмма 1</w:t>
      </w:r>
      <w:r w:rsidR="00910DFB" w:rsidRPr="008F67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F6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21BD8" w:rsidRDefault="00621BD8" w:rsidP="00C4327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стрелковых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тиров, имеющихся в 40% ОО (8 ОО: №1, 12, 13, 22, 30, 31, 33, 35), в 35% ОО (7 ОО: №1, 5, 9, 14, 22, 24, 33) имеются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стрелковые тренажеры. В 30% ОО (6 ОО: №1,4,6,14,28,29) для проведения стрельб оборудованы специальные места (площадки). При отсутствии вышеперечисленных объектов для стрельбы (а таких ОО – 20%, 4 ОО: №7, 11, 21, 36) используется база МАОУ ДО ДЮСШ №5 (за исключением ОО №21).</w:t>
      </w:r>
      <w:r w:rsidR="0099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количество данных ОО снизилось с 40% ОО в 2017/2018 учебном году до 20% ОО в 2019/2020 учебном году </w:t>
      </w:r>
    </w:p>
    <w:p w:rsidR="008F6790" w:rsidRPr="00621BD8" w:rsidRDefault="008F6790" w:rsidP="00C4327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5C4" w:rsidRDefault="00F516D4" w:rsidP="00531D7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B6C3B"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5943600" cy="3019425"/>
            <wp:effectExtent l="0" t="0" r="0" b="0"/>
            <wp:docPr id="1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21BD8" w:rsidRPr="008B6C3B" w:rsidRDefault="00621BD8" w:rsidP="00531D7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24663" w:rsidRPr="002472F6" w:rsidRDefault="002D105F" w:rsidP="002D10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2F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24663" w:rsidRPr="002472F6">
        <w:rPr>
          <w:rFonts w:ascii="Times New Roman" w:hAnsi="Times New Roman" w:cs="Times New Roman"/>
          <w:b/>
          <w:bCs/>
          <w:sz w:val="28"/>
          <w:szCs w:val="28"/>
        </w:rPr>
        <w:t xml:space="preserve">. Уровень физической подготовленности юношей, </w:t>
      </w:r>
      <w:r w:rsidR="00121FF9" w:rsidRPr="002472F6">
        <w:rPr>
          <w:rFonts w:ascii="Times New Roman" w:hAnsi="Times New Roman" w:cs="Times New Roman"/>
          <w:b/>
          <w:bCs/>
          <w:sz w:val="28"/>
          <w:szCs w:val="28"/>
        </w:rPr>
        <w:t>обу</w:t>
      </w:r>
      <w:r w:rsidR="00424663" w:rsidRPr="002472F6">
        <w:rPr>
          <w:rFonts w:ascii="Times New Roman" w:hAnsi="Times New Roman" w:cs="Times New Roman"/>
          <w:b/>
          <w:bCs/>
          <w:sz w:val="28"/>
          <w:szCs w:val="28"/>
        </w:rPr>
        <w:t>ча</w:t>
      </w:r>
      <w:r w:rsidR="00D341ED" w:rsidRPr="002472F6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424663" w:rsidRPr="002472F6">
        <w:rPr>
          <w:rFonts w:ascii="Times New Roman" w:hAnsi="Times New Roman" w:cs="Times New Roman"/>
          <w:b/>
          <w:bCs/>
          <w:sz w:val="28"/>
          <w:szCs w:val="28"/>
        </w:rPr>
        <w:t>щихся в 10</w:t>
      </w:r>
      <w:r w:rsidR="0071360C" w:rsidRPr="002472F6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424663" w:rsidRPr="002472F6">
        <w:rPr>
          <w:rFonts w:ascii="Times New Roman" w:hAnsi="Times New Roman" w:cs="Times New Roman"/>
          <w:b/>
          <w:bCs/>
          <w:sz w:val="28"/>
          <w:szCs w:val="28"/>
        </w:rPr>
        <w:t>11 классах общеобразовательных организаций</w:t>
      </w:r>
      <w:r w:rsidR="003718C5">
        <w:rPr>
          <w:rStyle w:val="ab"/>
          <w:rFonts w:ascii="Times New Roman" w:hAnsi="Times New Roman" w:cs="Times New Roman"/>
          <w:b/>
          <w:bCs/>
          <w:sz w:val="28"/>
          <w:szCs w:val="28"/>
        </w:rPr>
        <w:footnoteReference w:id="8"/>
      </w:r>
    </w:p>
    <w:p w:rsidR="003A43A3" w:rsidRPr="008B6C3B" w:rsidRDefault="003A43A3" w:rsidP="00CE3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416F0" w:rsidRDefault="003A43A3" w:rsidP="00E75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мониторингового исследования были получены данные об </w:t>
      </w:r>
      <w:r w:rsidRPr="005F651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уровнефизическойподготовленностиюношей</w:t>
      </w:r>
      <w:r w:rsidR="00902B14" w:rsidRPr="005F651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46853" w:rsidRPr="005F65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5F651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классов</w:t>
      </w:r>
      <w:r w:rsidR="005F651E" w:rsidRPr="005F6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Всероссийского комплекса «Готов к труду и обороне»</w:t>
      </w:r>
      <w:r w:rsidR="009A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ГТО</w:t>
      </w:r>
      <w:proofErr w:type="gramStart"/>
      <w:r w:rsidR="009A61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05EA" w:rsidRPr="005F651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AC05EA" w:rsidRPr="005F65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 1</w:t>
      </w:r>
      <w:r w:rsidR="00910DFB" w:rsidRPr="005F65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05EA" w:rsidRPr="005F65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65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E8C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</w:p>
    <w:p w:rsidR="00437EC3" w:rsidRPr="00E75F7A" w:rsidRDefault="00E75F7A" w:rsidP="00E75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2019/2020 учебном году и</w:t>
      </w:r>
      <w:r w:rsidRPr="00E75F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214 юношей 10 – 11 классов, получивших знак ГТО</w:t>
      </w:r>
      <w:r w:rsidR="007C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(19,27% от общего количества юношей 10-11 классов)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8,96% (99 человек)</w:t>
      </w:r>
      <w:r w:rsidR="007C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«Золотой знак», 6,97% (77 человек) – «Серебряный знак», 3,44% (38 человек) – «Бронзовый знак». Не подлежат определению уровня (по состоянию здоровья) </w:t>
      </w:r>
      <w:r w:rsidR="009416F0">
        <w:rPr>
          <w:rFonts w:ascii="Times New Roman" w:eastAsia="Times New Roman" w:hAnsi="Times New Roman" w:cs="Times New Roman"/>
          <w:sz w:val="28"/>
          <w:szCs w:val="28"/>
          <w:lang w:eastAsia="ru-RU"/>
        </w:rPr>
        <w:t>–5,25% (58 человек).</w:t>
      </w:r>
    </w:p>
    <w:p w:rsidR="003A43A3" w:rsidRPr="008B6C3B" w:rsidRDefault="00AC05EA" w:rsidP="004246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8B6C3B">
        <w:rPr>
          <w:noProof/>
          <w:highlight w:val="yellow"/>
          <w:lang w:eastAsia="ru-RU"/>
        </w:rPr>
        <w:lastRenderedPageBreak/>
        <w:drawing>
          <wp:inline distT="0" distB="0" distL="0" distR="0">
            <wp:extent cx="5448300" cy="30575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3693B" w:rsidRDefault="00D3693B" w:rsidP="0061764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902" w:rsidRPr="00E75F7A" w:rsidRDefault="00617641" w:rsidP="0061764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статистический показатель, характеризующий состояние </w:t>
      </w:r>
      <w:r w:rsidR="00076D97" w:rsidRPr="00E7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тренированности и </w:t>
      </w:r>
      <w:r w:rsidR="0020144C" w:rsidRPr="00E75F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развития,</w:t>
      </w:r>
      <w:r w:rsidRPr="00E7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наличие спортивного разрядаили спортивного звания. Основанием для присвоения разряда или звания является достижение определенного объективно измеримого результата спортивнойдеятельности.</w:t>
      </w:r>
    </w:p>
    <w:p w:rsidR="00837727" w:rsidRPr="00837727" w:rsidRDefault="00EA3B66" w:rsidP="0083772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мониторингового исследования в 2019/2020</w:t>
      </w:r>
      <w:r w:rsidR="00833031" w:rsidRPr="0054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численность юношей старших классов, имеющих спортивные разряды и спортивные звания, в целом составила </w:t>
      </w:r>
      <w:r w:rsidR="0054169C" w:rsidRPr="0054169C">
        <w:rPr>
          <w:rFonts w:ascii="Times New Roman" w:eastAsia="Times New Roman" w:hAnsi="Times New Roman" w:cs="Times New Roman"/>
          <w:sz w:val="28"/>
          <w:szCs w:val="28"/>
          <w:lang w:eastAsia="ru-RU"/>
        </w:rPr>
        <w:t>11,22% (124</w:t>
      </w:r>
      <w:r w:rsidR="00CC6EC6" w:rsidRPr="0054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человека)</w:t>
      </w:r>
      <w:r w:rsidR="003424CD" w:rsidRPr="0054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54169C" w:rsidRPr="0054169C">
        <w:rPr>
          <w:rFonts w:ascii="Times New Roman" w:eastAsia="Times New Roman" w:hAnsi="Times New Roman" w:cs="Times New Roman"/>
          <w:sz w:val="28"/>
          <w:szCs w:val="28"/>
          <w:lang w:eastAsia="ru-RU"/>
        </w:rPr>
        <w:t>10,05% (111</w:t>
      </w:r>
      <w:r w:rsidR="00CC6EC6" w:rsidRPr="0054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 </w:t>
      </w:r>
      <w:r w:rsidR="003424CD" w:rsidRPr="0054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спортивные разряды и </w:t>
      </w:r>
      <w:r w:rsidR="0054169C" w:rsidRPr="0054169C">
        <w:rPr>
          <w:rFonts w:ascii="Times New Roman" w:eastAsia="Times New Roman" w:hAnsi="Times New Roman" w:cs="Times New Roman"/>
          <w:sz w:val="28"/>
          <w:szCs w:val="28"/>
          <w:lang w:eastAsia="ru-RU"/>
        </w:rPr>
        <w:t>1,18% (13</w:t>
      </w:r>
      <w:r w:rsidR="00CC6EC6" w:rsidRPr="0054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 </w:t>
      </w:r>
      <w:r w:rsidR="003424CD" w:rsidRPr="0054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спортивные звания (Диаграмма 18). </w:t>
      </w:r>
      <w:r w:rsidR="008377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="008377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83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лет количество юношей 10 – 11 классов, имеющих спортивные разряды, колеблется в пределах 10,05</w:t>
      </w:r>
      <w:r w:rsidR="00B178E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3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11,80%, а имеющих спортивные звания – 1,18</w:t>
      </w:r>
      <w:r w:rsidR="00B178E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3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1,80%. </w:t>
      </w:r>
    </w:p>
    <w:p w:rsidR="00E67D1E" w:rsidRPr="008B6C3B" w:rsidRDefault="00E67D1E" w:rsidP="00CB127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84150" w:rsidRPr="008B6C3B" w:rsidRDefault="00E50B67" w:rsidP="00531D7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8B6C3B">
        <w:rPr>
          <w:rFonts w:ascii="Times New Roman" w:eastAsia="Times New Roman" w:hAnsi="Times New Roman" w:cs="Times New Roman"/>
          <w:b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5781675" cy="3105150"/>
            <wp:effectExtent l="0" t="0" r="0" b="0"/>
            <wp:docPr id="2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67D1E" w:rsidRPr="008B6C3B" w:rsidRDefault="00E67D1E" w:rsidP="002D105F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4045C4" w:rsidRPr="007D4C0D" w:rsidRDefault="002D105F" w:rsidP="002D105F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C3E24" w:rsidRPr="007D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Охват обучающихся (юношей) дополнительными образовательными программами военно-патриотической и физкультурно-спортивной направленности</w:t>
      </w:r>
      <w:r w:rsidR="00897DDD" w:rsidRPr="007D4C0D">
        <w:rPr>
          <w:rStyle w:val="ab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0"/>
      </w:r>
    </w:p>
    <w:p w:rsidR="0027601F" w:rsidRPr="007D4C0D" w:rsidRDefault="0027601F" w:rsidP="0027601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задач патриотического и физического воспитания детей, подготовки молодежи к прохождению службы в Вооруженных Силах РФ способствует организация работы кружков, клубов, секций, объединений дополнительного образования военно-патриотической и физкультурно-спортивной направленности, созданных на базе общеобразовательных организаций и организаций дополнительного образования детей.</w:t>
      </w:r>
    </w:p>
    <w:p w:rsidR="0036760A" w:rsidRPr="00A7556C" w:rsidRDefault="0036760A" w:rsidP="0027601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5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мониторинга были получены данные о реализации дополнительных образовательных программ военно-патриотической и физкультурно-спортивной направленности</w:t>
      </w:r>
      <w:r w:rsidR="005C7221" w:rsidRPr="00A7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(Диаграммы 19, 20)</w:t>
      </w:r>
      <w:r w:rsidR="00110159" w:rsidRPr="00A7556C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"/>
      </w:r>
      <w:r w:rsidR="005C7221" w:rsidRPr="00A755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0A74" w:rsidRPr="00E633C1" w:rsidRDefault="00085871" w:rsidP="0027601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за последние три года</w:t>
      </w:r>
      <w:r w:rsidR="00E63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отметить </w:t>
      </w:r>
      <w:r w:rsidR="00CC6F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снижение количества юношей 10-11 классов, охваченных дополнительным образованием военно-патриотической направленности: с</w:t>
      </w:r>
      <w:r w:rsidR="0049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26,0% (в сумме по ОО и ОДОД) в 2017/2018 учебном году до 22,08% в 2019/2020 учебном году. </w:t>
      </w:r>
      <w:r w:rsidR="00CC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И, если численность юношей, охваченных данным направлением в ОО, снизилась за три года на 0,85%, то количество юношей, охваченных данным направлением в ОДОД, - на 3,07%. </w:t>
      </w:r>
    </w:p>
    <w:p w:rsidR="004045C4" w:rsidRPr="008B6C3B" w:rsidRDefault="00BD666F" w:rsidP="00531D7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B6C3B"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5435600" cy="3476625"/>
            <wp:effectExtent l="0" t="0" r="0" b="0"/>
            <wp:docPr id="2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045C4" w:rsidRPr="008B6C3B" w:rsidRDefault="004045C4" w:rsidP="00531D7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045C4" w:rsidRPr="008B6C3B" w:rsidRDefault="004045C4" w:rsidP="00531D7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26315" w:rsidRPr="008B6C3B" w:rsidRDefault="00F50141" w:rsidP="00BD45F8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</w:t>
      </w:r>
      <w:r w:rsidR="0021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</w:t>
      </w:r>
      <w:r w:rsidR="0008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образовательных программ физкультурно-спортивной направленности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обращает на себя внимание факт резкого увеличения </w:t>
      </w:r>
      <w:r w:rsidR="009A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2018/2019 учебном году количества юношей старшего звена, охваченных дополнительным образованием физкультурно-спортивной направленности, (особенно в ОО - на 10,12%) и такое же резкое уменьшение их количества в 2019/2020 учебном году (в ОО </w:t>
      </w:r>
      <w:proofErr w:type="gramStart"/>
      <w:r w:rsidR="009A76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9A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12,24%).</w:t>
      </w:r>
    </w:p>
    <w:p w:rsidR="004045C4" w:rsidRPr="008B6C3B" w:rsidRDefault="004045C4" w:rsidP="00EA2CA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045C4" w:rsidRPr="008B6C3B" w:rsidRDefault="00BD666F" w:rsidP="00531D7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B6C3B"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5435600" cy="3476625"/>
            <wp:effectExtent l="0" t="0" r="0" b="0"/>
            <wp:docPr id="2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045C4" w:rsidRDefault="004045C4" w:rsidP="00531D7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2081C" w:rsidRPr="002165DF" w:rsidRDefault="0062081C" w:rsidP="00531D7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63D" w:rsidRDefault="002D105F" w:rsidP="001F618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E56EF3" w:rsidRPr="00216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F6186" w:rsidRPr="00216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мероприяти</w:t>
      </w:r>
      <w:r w:rsidR="00555AB7" w:rsidRPr="00216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1F6186" w:rsidRPr="00216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военно-спортивной направленности</w:t>
      </w:r>
    </w:p>
    <w:p w:rsidR="001F6186" w:rsidRPr="002165DF" w:rsidRDefault="00CB663D" w:rsidP="00CB663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2019/2020 учебном году</w:t>
      </w:r>
      <w:r w:rsidR="00897DDD" w:rsidRPr="002165DF"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ootnoteReference w:id="12"/>
      </w:r>
    </w:p>
    <w:p w:rsidR="006B6731" w:rsidRPr="002165DF" w:rsidRDefault="006B6731" w:rsidP="006B6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условий, способствующих формированию позитивного отношения к военной службе у учащихся, является организация и проведение мероприятий военно-спортивной направленности</w:t>
      </w:r>
      <w:r w:rsidR="0011351C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"/>
      </w:r>
      <w:r w:rsidRPr="0021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663D" w:rsidRPr="00AC081E" w:rsidRDefault="00CB663D" w:rsidP="00CB6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AC08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военно-спортивных иг</w:t>
      </w:r>
      <w:proofErr w:type="gramStart"/>
      <w:r w:rsidRPr="00AC08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Pr="00AC081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0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Тяжело в учении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AC0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легко в бою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- 200 участников</w:t>
      </w:r>
      <w:r w:rsidRPr="00AC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0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Допризывник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- 140 участников)</w:t>
      </w:r>
      <w:r w:rsidRPr="00AC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AC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популяризации основных военно-прикладных видов спорта и здорового образа жизни, изучению основ военного дела, выработке качеств, необходимых при действиях в чрезвычайных ситуациях и экстремальных условиях.</w:t>
      </w:r>
    </w:p>
    <w:p w:rsidR="00CB663D" w:rsidRDefault="00CB663D" w:rsidP="00CB6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по военно-прикладным видам спорта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(городские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соревнования по пулевой стрельбе из пистолета среди молодежи,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посвященные Дню народного единства, - 80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C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развивают качества и навыки, необходимые для различных воинских специальностей. </w:t>
      </w:r>
    </w:p>
    <w:p w:rsidR="00CB663D" w:rsidRPr="00350058" w:rsidRDefault="00CB663D" w:rsidP="00CB6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Традиционной формой военно-патриотического воспитания учащихся является проведение </w:t>
      </w:r>
      <w:r w:rsidR="000C70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таких</w:t>
      </w:r>
      <w:r w:rsidRPr="0035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военно-спортивной и патриотической направленности</w:t>
      </w:r>
      <w:r w:rsidR="000C700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</w:t>
      </w:r>
      <w:proofErr w:type="gramStart"/>
      <w:r w:rsidR="000C7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</w:t>
      </w:r>
      <w:proofErr w:type="gramEnd"/>
      <w:r w:rsidR="000C7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роки мужества» (11500 участников), «Вахта памяти на Посту №1» (192 участника), патриотическая акция «Неделя мужества» (11500 участников).</w:t>
      </w:r>
    </w:p>
    <w:p w:rsidR="003C1FB0" w:rsidRDefault="003C1FB0" w:rsidP="003C1FB0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Pr="001F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сопровождения</w:t>
      </w:r>
      <w:r w:rsidRPr="001F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воспитательного процесса, обеспечивающего решение задачпатриотического воспитания детей и подростков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городе Тамбове на базе МАОУ СОШ №9 функционирует ресурсный</w:t>
      </w:r>
      <w:r w:rsidRPr="001F2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по военно-патриотическому воспита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</w:t>
      </w:r>
    </w:p>
    <w:p w:rsidR="00E25039" w:rsidRPr="008B6C3B" w:rsidRDefault="00E25039" w:rsidP="0015758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493C85" w:rsidRPr="00A126B9" w:rsidRDefault="00493C85" w:rsidP="00531D7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C85" w:rsidRPr="00A126B9" w:rsidRDefault="0015758C" w:rsidP="0015758C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93C85" w:rsidRPr="00A126B9" w:rsidRDefault="0029139F" w:rsidP="0029139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 мониторинг позволил проанализировать организацию подготовки учащихся в муниципальных общеобразовательных организациях по основамвоенной службы, выделить как положительные моменты, так и проблемныестороны, требующие принятия управленческих решений.</w:t>
      </w:r>
    </w:p>
    <w:p w:rsidR="00493C85" w:rsidRPr="009C11F1" w:rsidRDefault="00D2177C" w:rsidP="0029139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A126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1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вышеизложенным рекомендуем общеобразовательным </w:t>
      </w:r>
      <w:r w:rsidRPr="009C1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</w:t>
      </w:r>
      <w:r w:rsidR="00825F83" w:rsidRPr="009C11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3048" w:rsidRPr="009C11F1" w:rsidRDefault="00F13048" w:rsidP="00195D9B">
      <w:pPr>
        <w:numPr>
          <w:ilvl w:val="0"/>
          <w:numId w:val="7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</w:t>
      </w:r>
      <w:r w:rsidR="00F44A96" w:rsidRPr="003C2E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учебного предмета ОВС/раздела ОВС в рамках учебного предмета ОБЖ и укомплектованность общеобразовательной организации для обучения</w:t>
      </w:r>
      <w:r w:rsidR="00F44A96" w:rsidRPr="009C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начальным знаниям в области обороны и их подготовки по ОВС в соответствии с нормативами материально-технического оснащения</w:t>
      </w:r>
      <w:r w:rsidRPr="009C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A15DB" w:rsidRPr="009C11F1" w:rsidRDefault="00EA15DB" w:rsidP="00EA15DB">
      <w:pPr>
        <w:numPr>
          <w:ilvl w:val="0"/>
          <w:numId w:val="7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</w:t>
      </w:r>
      <w:r w:rsidR="00F13048" w:rsidRPr="009C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организации повышения квалификации </w:t>
      </w:r>
      <w:r w:rsidRPr="009C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работников, </w:t>
      </w:r>
      <w:r w:rsidR="007B023C" w:rsidRPr="009C1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r w:rsidRPr="009C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учащихся 10 – 11 классов</w:t>
      </w:r>
      <w:r w:rsidR="00860BB2" w:rsidRPr="009C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ОВС/ разделу</w:t>
      </w:r>
      <w:r w:rsidRPr="009C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ОВС</w:t>
      </w:r>
      <w:r w:rsidR="00860BB2" w:rsidRPr="009C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учебного предмета ОБЖ;</w:t>
      </w:r>
    </w:p>
    <w:p w:rsidR="00195D9B" w:rsidRPr="009C11F1" w:rsidRDefault="00195D9B" w:rsidP="00195D9B">
      <w:pPr>
        <w:numPr>
          <w:ilvl w:val="0"/>
          <w:numId w:val="7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работу по привлечению учащихся </w:t>
      </w:r>
      <w:r w:rsidR="00EA15DB" w:rsidRPr="009C11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занятиям по</w:t>
      </w:r>
      <w:r w:rsidR="001F63E1" w:rsidRPr="009C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дополнительного образования</w:t>
      </w:r>
      <w:r w:rsidRPr="009C11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военно-патриотической и физкультурно-спортивной направленности</w:t>
      </w:r>
      <w:r w:rsidR="006E3294" w:rsidRPr="009C11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вовлечению старшеклассников в мероприятия военно-патриотической и физкуль</w:t>
      </w:r>
      <w:r w:rsidR="009C11F1" w:rsidRPr="009C11F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турно-спортивной направленности, в том</w:t>
      </w:r>
      <w:r w:rsidR="009C1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и в дистанционном формате</w:t>
      </w:r>
      <w:proofErr w:type="gramEnd"/>
    </w:p>
    <w:p w:rsidR="00FB3B2E" w:rsidRDefault="00FB3B2E" w:rsidP="001D765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4E6" w:rsidRDefault="004654E6" w:rsidP="00531D7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54E6" w:rsidSect="00D7020C">
      <w:headerReference w:type="default" r:id="rId30"/>
      <w:footerReference w:type="default" r:id="rId31"/>
      <w:footnotePr>
        <w:numRestart w:val="eachPage"/>
      </w:footnotePr>
      <w:type w:val="continuous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669" w:rsidRDefault="00442669" w:rsidP="00C35EF8">
      <w:pPr>
        <w:spacing w:after="0" w:line="240" w:lineRule="auto"/>
      </w:pPr>
      <w:r>
        <w:separator/>
      </w:r>
    </w:p>
  </w:endnote>
  <w:endnote w:type="continuationSeparator" w:id="1">
    <w:p w:rsidR="00442669" w:rsidRDefault="00442669" w:rsidP="00C3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C3" w:rsidRDefault="00437EC3">
    <w:pPr>
      <w:pStyle w:val="ae"/>
      <w:jc w:val="center"/>
    </w:pPr>
  </w:p>
  <w:p w:rsidR="00437EC3" w:rsidRDefault="00437EC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669" w:rsidRDefault="00442669" w:rsidP="00C35EF8">
      <w:pPr>
        <w:spacing w:after="0" w:line="240" w:lineRule="auto"/>
      </w:pPr>
      <w:r>
        <w:separator/>
      </w:r>
    </w:p>
  </w:footnote>
  <w:footnote w:type="continuationSeparator" w:id="1">
    <w:p w:rsidR="00442669" w:rsidRDefault="00442669" w:rsidP="00C35EF8">
      <w:pPr>
        <w:spacing w:after="0" w:line="240" w:lineRule="auto"/>
      </w:pPr>
      <w:r>
        <w:continuationSeparator/>
      </w:r>
    </w:p>
  </w:footnote>
  <w:footnote w:id="2">
    <w:p w:rsidR="00437EC3" w:rsidRDefault="00437EC3">
      <w:pPr>
        <w:pStyle w:val="a9"/>
      </w:pPr>
      <w:r>
        <w:rPr>
          <w:rStyle w:val="ab"/>
        </w:rPr>
        <w:footnoteRef/>
      </w:r>
      <w:r>
        <w:t xml:space="preserve"> Здесь и далее ОО – общеобразовательная организация</w:t>
      </w:r>
    </w:p>
  </w:footnote>
  <w:footnote w:id="3">
    <w:p w:rsidR="00437EC3" w:rsidRDefault="00437EC3">
      <w:pPr>
        <w:pStyle w:val="a9"/>
      </w:pPr>
      <w:r>
        <w:rPr>
          <w:rStyle w:val="ab"/>
        </w:rPr>
        <w:footnoteRef/>
      </w:r>
      <w:r>
        <w:t xml:space="preserve"> ОВС может преподаваться как раздел (модуль) ОВС в рамках учебного предмета ОБЖ </w:t>
      </w:r>
    </w:p>
  </w:footnote>
  <w:footnote w:id="4">
    <w:p w:rsidR="00437EC3" w:rsidRPr="00E814B1" w:rsidRDefault="00437EC3" w:rsidP="005F6916">
      <w:pPr>
        <w:pStyle w:val="a9"/>
        <w:jc w:val="both"/>
        <w:rPr>
          <w:rFonts w:ascii="Times New Roman" w:hAnsi="Times New Roman" w:cs="Times New Roman"/>
        </w:rPr>
      </w:pPr>
      <w:r w:rsidRPr="00E814B1">
        <w:rPr>
          <w:rStyle w:val="ab"/>
          <w:rFonts w:ascii="Times New Roman" w:hAnsi="Times New Roman" w:cs="Times New Roman"/>
        </w:rPr>
        <w:footnoteRef/>
      </w:r>
      <w:r w:rsidRPr="00E814B1">
        <w:rPr>
          <w:rFonts w:ascii="Times New Roman" w:hAnsi="Times New Roman" w:cs="Times New Roman"/>
        </w:rPr>
        <w:t xml:space="preserve"> Здесь и далее под педагогами имеются в виду педагоги, осуществляющие подготовку учащихся </w:t>
      </w:r>
      <w:r w:rsidRPr="00E814B1">
        <w:rPr>
          <w:rFonts w:ascii="Times New Roman" w:eastAsia="Times New Roman" w:hAnsi="Times New Roman" w:cs="Times New Roman"/>
          <w:lang w:eastAsia="ru-RU"/>
        </w:rPr>
        <w:t>10 – 11 классов общеобразовательных организаций города Тамбова</w:t>
      </w:r>
      <w:r>
        <w:rPr>
          <w:rFonts w:ascii="Times New Roman" w:eastAsia="Times New Roman" w:hAnsi="Times New Roman" w:cs="Times New Roman"/>
          <w:lang w:eastAsia="ru-RU"/>
        </w:rPr>
        <w:t xml:space="preserve"> по ОВС/разделу</w:t>
      </w:r>
      <w:r w:rsidRPr="00E814B1">
        <w:rPr>
          <w:rFonts w:ascii="Times New Roman" w:eastAsia="Times New Roman" w:hAnsi="Times New Roman" w:cs="Times New Roman"/>
          <w:lang w:eastAsia="ru-RU"/>
        </w:rPr>
        <w:t xml:space="preserve"> ОВС в рамках учебного предмета ОБЖ</w:t>
      </w:r>
    </w:p>
  </w:footnote>
  <w:footnote w:id="5">
    <w:p w:rsidR="00437EC3" w:rsidRDefault="00437EC3">
      <w:pPr>
        <w:pStyle w:val="a9"/>
      </w:pPr>
      <w:r>
        <w:rPr>
          <w:rStyle w:val="ab"/>
        </w:rPr>
        <w:footnoteRef/>
      </w:r>
      <w:r>
        <w:rPr>
          <w:rFonts w:ascii="Times New Roman" w:hAnsi="Times New Roman" w:cs="Times New Roman"/>
        </w:rPr>
        <w:t>В</w:t>
      </w:r>
      <w:r w:rsidRPr="00F5528C">
        <w:rPr>
          <w:rFonts w:ascii="Times New Roman" w:hAnsi="Times New Roman" w:cs="Times New Roman"/>
        </w:rPr>
        <w:t xml:space="preserve"> 2018/2019 учебном году – 63%, в 2017/2018 учебном году – 73,9%</w:t>
      </w:r>
    </w:p>
  </w:footnote>
  <w:footnote w:id="6">
    <w:p w:rsidR="00437EC3" w:rsidRDefault="00437EC3" w:rsidP="0007388F">
      <w:pPr>
        <w:pStyle w:val="a9"/>
      </w:pPr>
      <w:r>
        <w:rPr>
          <w:rStyle w:val="ab"/>
        </w:rPr>
        <w:footnoteRef/>
      </w:r>
      <w:proofErr w:type="gramStart"/>
      <w:r>
        <w:rPr>
          <w:rFonts w:ascii="Times New Roman" w:eastAsia="Times New Roman" w:hAnsi="Times New Roman" w:cs="Times New Roman"/>
          <w:lang w:eastAsia="ru-RU"/>
        </w:rPr>
        <w:t>От 20 до 30 лет – 4,4% (1 человек: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ОО №24); от 30 до 40 лет – 21,7% (5 человек: ОО №№1, 11, 31, 33, 35), от 40 до 60 лет – 52,2% (12 человек: по 1 человеку – ОО №№ 4, 6, 9, 12, 13, 21, 22, 28, 29, 31, 2 человека – в №36), старше 60 лет – 21,7% (5 человек: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ОО №№5, 7, 14, 30, 36)</w:t>
      </w:r>
      <w:proofErr w:type="gramEnd"/>
    </w:p>
  </w:footnote>
  <w:footnote w:id="7">
    <w:p w:rsidR="00437EC3" w:rsidRDefault="00437EC3" w:rsidP="00467EE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b"/>
        </w:rPr>
        <w:footnoteRef/>
      </w:r>
      <w:proofErr w:type="gramStart"/>
      <w:r w:rsidRPr="00EA011C">
        <w:rPr>
          <w:rFonts w:ascii="Times New Roman" w:hAnsi="Times New Roman" w:cs="Times New Roman"/>
          <w:sz w:val="20"/>
          <w:szCs w:val="20"/>
        </w:rPr>
        <w:t>Рекомендуемые нормативы материально-технического оснащения образовательных организаций для обучения граждан начальным знаниям в области обороны и их подготовки по основам военной службы приведены в приложении №1 к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</w:t>
      </w:r>
      <w:proofErr w:type="gramEnd"/>
      <w:r w:rsidRPr="00EA011C">
        <w:rPr>
          <w:rFonts w:ascii="Times New Roman" w:hAnsi="Times New Roman" w:cs="Times New Roman"/>
          <w:sz w:val="20"/>
          <w:szCs w:val="20"/>
        </w:rPr>
        <w:t xml:space="preserve"> и учебных </w:t>
      </w:r>
      <w:proofErr w:type="gramStart"/>
      <w:r w:rsidRPr="00EA011C">
        <w:rPr>
          <w:rFonts w:ascii="Times New Roman" w:hAnsi="Times New Roman" w:cs="Times New Roman"/>
          <w:sz w:val="20"/>
          <w:szCs w:val="20"/>
        </w:rPr>
        <w:t>пунктах</w:t>
      </w:r>
      <w:proofErr w:type="gramEnd"/>
      <w:r w:rsidRPr="00EA011C">
        <w:rPr>
          <w:rFonts w:ascii="Times New Roman" w:hAnsi="Times New Roman" w:cs="Times New Roman"/>
          <w:sz w:val="20"/>
          <w:szCs w:val="20"/>
        </w:rPr>
        <w:t>, утвержденной Приказом Минобороны РФ и Министерства образования и науки РФ от 24 февраля 2010 г. N 96/134</w:t>
      </w:r>
    </w:p>
    <w:p w:rsidR="00437EC3" w:rsidRDefault="00437EC3" w:rsidP="00467EE0">
      <w:pPr>
        <w:pStyle w:val="a9"/>
      </w:pPr>
    </w:p>
  </w:footnote>
  <w:footnote w:id="8">
    <w:p w:rsidR="003718C5" w:rsidRPr="003718C5" w:rsidRDefault="003718C5" w:rsidP="003718C5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 w:rsidRPr="003718C5">
        <w:rPr>
          <w:rFonts w:ascii="Times New Roman" w:hAnsi="Times New Roman" w:cs="Times New Roman"/>
        </w:rPr>
        <w:t>Р</w:t>
      </w:r>
      <w:r w:rsidR="00BC7466">
        <w:rPr>
          <w:rFonts w:ascii="Times New Roman" w:hAnsi="Times New Roman" w:cs="Times New Roman"/>
        </w:rPr>
        <w:t>аздел</w:t>
      </w:r>
      <w:r w:rsidRPr="003718C5">
        <w:rPr>
          <w:rFonts w:ascii="Times New Roman" w:hAnsi="Times New Roman" w:cs="Times New Roman"/>
        </w:rPr>
        <w:t xml:space="preserve"> 6 </w:t>
      </w:r>
      <w:r>
        <w:rPr>
          <w:rFonts w:ascii="Times New Roman" w:hAnsi="Times New Roman" w:cs="Times New Roman"/>
        </w:rPr>
        <w:t>– следует отметить влияние на показатели ограничительных мер в связи с эпидемиологической обстановкой</w:t>
      </w:r>
    </w:p>
  </w:footnote>
  <w:footnote w:id="9">
    <w:p w:rsidR="007D0E8C" w:rsidRDefault="007D0E8C" w:rsidP="007C5397">
      <w:pPr>
        <w:pStyle w:val="a9"/>
        <w:jc w:val="both"/>
      </w:pPr>
      <w:r>
        <w:rPr>
          <w:rStyle w:val="ab"/>
        </w:rPr>
        <w:footnoteRef/>
      </w:r>
      <w:r w:rsidRPr="007D0E8C">
        <w:rPr>
          <w:rFonts w:ascii="Times New Roman" w:hAnsi="Times New Roman" w:cs="Times New Roman"/>
        </w:rPr>
        <w:t>Сравнительный анализ не производится, так как данный показатель ранее не исследовался</w:t>
      </w:r>
      <w:r w:rsidR="007C5397">
        <w:rPr>
          <w:rFonts w:ascii="Times New Roman" w:hAnsi="Times New Roman" w:cs="Times New Roman"/>
        </w:rPr>
        <w:t>. Ранее исследовался уровень физической подготовленности юношей 10-11 классов</w:t>
      </w:r>
      <w:r w:rsidR="009416F0">
        <w:rPr>
          <w:rFonts w:ascii="Times New Roman" w:hAnsi="Times New Roman" w:cs="Times New Roman"/>
        </w:rPr>
        <w:t>, осуществляемый учителями физической культуры путем проведения специальных тестов. В диаграмме 17 для сравнения оставлен показатель «не подлежат определению уровня (по состоянию здоровья)»</w:t>
      </w:r>
    </w:p>
  </w:footnote>
  <w:footnote w:id="10">
    <w:p w:rsidR="00897DDD" w:rsidRPr="00897DDD" w:rsidRDefault="00897DDD" w:rsidP="00897DDD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rPr>
          <w:rFonts w:ascii="Times New Roman" w:hAnsi="Times New Roman" w:cs="Times New Roman"/>
        </w:rPr>
        <w:t>Раздел 7 – следует отметить влияние на показатели ограничительных мер в связи с эпидемиологической обстановкой</w:t>
      </w:r>
    </w:p>
  </w:footnote>
  <w:footnote w:id="11">
    <w:p w:rsidR="00437EC3" w:rsidRPr="00110159" w:rsidRDefault="00437EC3" w:rsidP="002E6F8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b"/>
        </w:rPr>
        <w:footnoteRef/>
      </w:r>
      <w:r>
        <w:t xml:space="preserve"> В</w:t>
      </w:r>
      <w:r w:rsidRPr="00110159">
        <w:rPr>
          <w:rFonts w:ascii="Times New Roman" w:eastAsia="Times New Roman" w:hAnsi="Times New Roman" w:cs="Times New Roman"/>
          <w:sz w:val="20"/>
          <w:szCs w:val="20"/>
          <w:lang w:eastAsia="ru-RU"/>
        </w:rPr>
        <w:t>оенно-патриотической направленности</w:t>
      </w:r>
      <w:r w:rsidR="00857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2019/2020 учебном году</w:t>
      </w:r>
      <w:r w:rsidRPr="0011015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r w:rsidR="00E633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 – 17,65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% (19</w:t>
      </w:r>
      <w:r w:rsidR="00E633C1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110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человек), в ОДОД – </w:t>
      </w:r>
      <w:r w:rsidR="00E633C1">
        <w:rPr>
          <w:rFonts w:ascii="Times New Roman" w:eastAsia="Times New Roman" w:hAnsi="Times New Roman" w:cs="Times New Roman"/>
          <w:sz w:val="20"/>
          <w:szCs w:val="20"/>
          <w:lang w:eastAsia="ru-RU"/>
        </w:rPr>
        <w:t>4,43</w:t>
      </w:r>
      <w:r w:rsidRPr="00110159">
        <w:rPr>
          <w:rFonts w:ascii="Times New Roman" w:eastAsia="Times New Roman" w:hAnsi="Times New Roman" w:cs="Times New Roman"/>
          <w:sz w:val="20"/>
          <w:szCs w:val="20"/>
          <w:lang w:eastAsia="ru-RU"/>
        </w:rPr>
        <w:t>% (</w:t>
      </w:r>
      <w:r w:rsidR="00E633C1">
        <w:rPr>
          <w:rFonts w:ascii="Times New Roman" w:eastAsia="Times New Roman" w:hAnsi="Times New Roman" w:cs="Times New Roman"/>
          <w:sz w:val="20"/>
          <w:szCs w:val="20"/>
          <w:lang w:eastAsia="ru-RU"/>
        </w:rPr>
        <w:t>49</w:t>
      </w:r>
      <w:r w:rsidRPr="00110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11015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37EC3" w:rsidRPr="00110159" w:rsidRDefault="00437EC3" w:rsidP="002E6F8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159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Физкультурно-спортивной направленности</w:t>
      </w:r>
      <w:r w:rsidR="00857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2019/2020 учебном году</w:t>
      </w:r>
      <w:r w:rsidRPr="0011015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r w:rsidRPr="00110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 – </w:t>
      </w:r>
      <w:r w:rsidR="00E633C1">
        <w:rPr>
          <w:rFonts w:ascii="Times New Roman" w:eastAsia="Times New Roman" w:hAnsi="Times New Roman" w:cs="Times New Roman"/>
          <w:sz w:val="20"/>
          <w:szCs w:val="20"/>
          <w:lang w:eastAsia="ru-RU"/>
        </w:rPr>
        <w:t>22,26</w:t>
      </w:r>
      <w:r w:rsidRPr="00110159">
        <w:rPr>
          <w:rFonts w:ascii="Times New Roman" w:eastAsia="Times New Roman" w:hAnsi="Times New Roman" w:cs="Times New Roman"/>
          <w:sz w:val="20"/>
          <w:szCs w:val="20"/>
          <w:lang w:eastAsia="ru-RU"/>
        </w:rPr>
        <w:t>% (</w:t>
      </w:r>
      <w:r w:rsidR="00E633C1">
        <w:rPr>
          <w:rFonts w:ascii="Times New Roman" w:eastAsia="Times New Roman" w:hAnsi="Times New Roman" w:cs="Times New Roman"/>
          <w:sz w:val="20"/>
          <w:szCs w:val="20"/>
          <w:lang w:eastAsia="ru-RU"/>
        </w:rPr>
        <w:t>246</w:t>
      </w:r>
      <w:r w:rsidRPr="00110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человек), в ОДОД – </w:t>
      </w:r>
      <w:r w:rsidR="00E633C1">
        <w:rPr>
          <w:rFonts w:ascii="Times New Roman" w:eastAsia="Times New Roman" w:hAnsi="Times New Roman" w:cs="Times New Roman"/>
          <w:sz w:val="20"/>
          <w:szCs w:val="20"/>
          <w:lang w:eastAsia="ru-RU"/>
        </w:rPr>
        <w:t>17,83</w:t>
      </w:r>
      <w:r w:rsidRPr="00110159">
        <w:rPr>
          <w:rFonts w:ascii="Times New Roman" w:eastAsia="Times New Roman" w:hAnsi="Times New Roman" w:cs="Times New Roman"/>
          <w:sz w:val="20"/>
          <w:szCs w:val="20"/>
          <w:lang w:eastAsia="ru-RU"/>
        </w:rPr>
        <w:t>% (</w:t>
      </w:r>
      <w:r w:rsidR="00E633C1">
        <w:rPr>
          <w:rFonts w:ascii="Times New Roman" w:eastAsia="Times New Roman" w:hAnsi="Times New Roman" w:cs="Times New Roman"/>
          <w:sz w:val="20"/>
          <w:szCs w:val="20"/>
          <w:lang w:eastAsia="ru-RU"/>
        </w:rPr>
        <w:t>197</w:t>
      </w:r>
      <w:r w:rsidRPr="00110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37EC3" w:rsidRDefault="00437EC3">
      <w:pPr>
        <w:pStyle w:val="a9"/>
      </w:pPr>
    </w:p>
  </w:footnote>
  <w:footnote w:id="12">
    <w:p w:rsidR="00897DDD" w:rsidRDefault="00897DDD" w:rsidP="00897DDD">
      <w:pPr>
        <w:pStyle w:val="a9"/>
        <w:jc w:val="both"/>
      </w:pPr>
      <w:r>
        <w:rPr>
          <w:rStyle w:val="ab"/>
        </w:rPr>
        <w:footnoteRef/>
      </w:r>
      <w:r>
        <w:rPr>
          <w:rFonts w:ascii="Times New Roman" w:hAnsi="Times New Roman" w:cs="Times New Roman"/>
        </w:rPr>
        <w:t>Раздел 8 – следует отметить влияние на показатели ограничительных мер в связи с эпидемиологической обстановкой</w:t>
      </w:r>
    </w:p>
  </w:footnote>
  <w:footnote w:id="13">
    <w:p w:rsidR="0011351C" w:rsidRDefault="0011351C" w:rsidP="0011351C">
      <w:pPr>
        <w:pStyle w:val="a9"/>
        <w:jc w:val="both"/>
      </w:pPr>
      <w:r>
        <w:rPr>
          <w:rStyle w:val="ab"/>
        </w:rPr>
        <w:footnoteRef/>
      </w:r>
      <w:r w:rsidRPr="0011351C">
        <w:rPr>
          <w:rFonts w:ascii="Times New Roman" w:hAnsi="Times New Roman" w:cs="Times New Roman"/>
        </w:rPr>
        <w:t>Данные за 2018/2019 учебный год отсутствуют</w:t>
      </w:r>
      <w:r>
        <w:rPr>
          <w:rFonts w:ascii="Times New Roman" w:hAnsi="Times New Roman" w:cs="Times New Roman"/>
        </w:rPr>
        <w:t>. Д</w:t>
      </w:r>
      <w:r w:rsidRPr="0011351C">
        <w:rPr>
          <w:rFonts w:ascii="Times New Roman" w:hAnsi="Times New Roman" w:cs="Times New Roman"/>
        </w:rPr>
        <w:t>анные за 2017/2018 учебный год</w:t>
      </w:r>
      <w:r>
        <w:rPr>
          <w:rFonts w:ascii="Times New Roman" w:hAnsi="Times New Roman" w:cs="Times New Roman"/>
        </w:rPr>
        <w:t>:</w:t>
      </w:r>
      <w:r w:rsidRPr="0011351C">
        <w:rPr>
          <w:rFonts w:ascii="Times New Roman" w:hAnsi="Times New Roman" w:cs="Times New Roman"/>
        </w:rPr>
        <w:t xml:space="preserve"> военно-спортивные игры</w:t>
      </w:r>
      <w:r>
        <w:rPr>
          <w:rFonts w:ascii="Times New Roman" w:hAnsi="Times New Roman" w:cs="Times New Roman"/>
        </w:rPr>
        <w:t xml:space="preserve"> – 704 участника, </w:t>
      </w:r>
      <w:r w:rsidRPr="0011351C">
        <w:rPr>
          <w:rFonts w:ascii="Times New Roman" w:hAnsi="Times New Roman" w:cs="Times New Roman"/>
        </w:rPr>
        <w:t xml:space="preserve">соревнования по военно-прикладным видам спорта </w:t>
      </w:r>
      <w:r>
        <w:rPr>
          <w:rFonts w:ascii="Times New Roman" w:hAnsi="Times New Roman" w:cs="Times New Roman"/>
        </w:rPr>
        <w:t>– 820 участников</w:t>
      </w:r>
      <w:r w:rsidRPr="0011351C">
        <w:rPr>
          <w:rFonts w:ascii="Times New Roman" w:hAnsi="Times New Roman" w:cs="Times New Roman"/>
        </w:rPr>
        <w:t xml:space="preserve">, смотры строя и песни </w:t>
      </w:r>
      <w:r>
        <w:rPr>
          <w:rFonts w:ascii="Times New Roman" w:hAnsi="Times New Roman" w:cs="Times New Roman"/>
        </w:rPr>
        <w:t>- 425 участников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087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37EC3" w:rsidRPr="00D7020C" w:rsidRDefault="00E93E06">
        <w:pPr>
          <w:pStyle w:val="ac"/>
          <w:jc w:val="center"/>
          <w:rPr>
            <w:rFonts w:ascii="Times New Roman" w:hAnsi="Times New Roman" w:cs="Times New Roman"/>
          </w:rPr>
        </w:pPr>
        <w:r w:rsidRPr="00D7020C">
          <w:rPr>
            <w:rFonts w:ascii="Times New Roman" w:hAnsi="Times New Roman" w:cs="Times New Roman"/>
          </w:rPr>
          <w:fldChar w:fldCharType="begin"/>
        </w:r>
        <w:r w:rsidR="00437EC3" w:rsidRPr="00D7020C">
          <w:rPr>
            <w:rFonts w:ascii="Times New Roman" w:hAnsi="Times New Roman" w:cs="Times New Roman"/>
          </w:rPr>
          <w:instrText xml:space="preserve"> PAGE   \* MERGEFORMAT </w:instrText>
        </w:r>
        <w:r w:rsidRPr="00D7020C">
          <w:rPr>
            <w:rFonts w:ascii="Times New Roman" w:hAnsi="Times New Roman" w:cs="Times New Roman"/>
          </w:rPr>
          <w:fldChar w:fldCharType="separate"/>
        </w:r>
        <w:r w:rsidR="003C2E23">
          <w:rPr>
            <w:rFonts w:ascii="Times New Roman" w:hAnsi="Times New Roman" w:cs="Times New Roman"/>
            <w:noProof/>
          </w:rPr>
          <w:t>17</w:t>
        </w:r>
        <w:r w:rsidRPr="00D7020C">
          <w:rPr>
            <w:rFonts w:ascii="Times New Roman" w:hAnsi="Times New Roman" w:cs="Times New Roman"/>
          </w:rPr>
          <w:fldChar w:fldCharType="end"/>
        </w:r>
      </w:p>
    </w:sdtContent>
  </w:sdt>
  <w:p w:rsidR="00437EC3" w:rsidRDefault="00437EC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16D9"/>
    <w:multiLevelType w:val="hybridMultilevel"/>
    <w:tmpl w:val="5A8C0298"/>
    <w:lvl w:ilvl="0" w:tplc="51DE2D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633835"/>
    <w:multiLevelType w:val="hybridMultilevel"/>
    <w:tmpl w:val="B75A7812"/>
    <w:lvl w:ilvl="0" w:tplc="F1FE61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2">
    <w:nsid w:val="171C44E2"/>
    <w:multiLevelType w:val="multilevel"/>
    <w:tmpl w:val="AEB01F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234DC1"/>
    <w:multiLevelType w:val="hybridMultilevel"/>
    <w:tmpl w:val="03D20E5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9338E"/>
    <w:multiLevelType w:val="hybridMultilevel"/>
    <w:tmpl w:val="1C9CF24E"/>
    <w:lvl w:ilvl="0" w:tplc="5574B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320EC"/>
    <w:multiLevelType w:val="hybridMultilevel"/>
    <w:tmpl w:val="7ED052D8"/>
    <w:lvl w:ilvl="0" w:tplc="2010822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752F1"/>
    <w:multiLevelType w:val="hybridMultilevel"/>
    <w:tmpl w:val="EB629E2A"/>
    <w:lvl w:ilvl="0" w:tplc="4EBAB9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093580"/>
    <w:rsid w:val="00010FB8"/>
    <w:rsid w:val="0001170E"/>
    <w:rsid w:val="000342F8"/>
    <w:rsid w:val="0003435A"/>
    <w:rsid w:val="000370E2"/>
    <w:rsid w:val="00046886"/>
    <w:rsid w:val="000532BF"/>
    <w:rsid w:val="00061AF2"/>
    <w:rsid w:val="000649CF"/>
    <w:rsid w:val="00065BB0"/>
    <w:rsid w:val="00065F89"/>
    <w:rsid w:val="00072346"/>
    <w:rsid w:val="0007388F"/>
    <w:rsid w:val="00076D97"/>
    <w:rsid w:val="00077E3B"/>
    <w:rsid w:val="000844AD"/>
    <w:rsid w:val="00085871"/>
    <w:rsid w:val="00093580"/>
    <w:rsid w:val="000A06D4"/>
    <w:rsid w:val="000A0F3E"/>
    <w:rsid w:val="000A3263"/>
    <w:rsid w:val="000A356E"/>
    <w:rsid w:val="000A5EC3"/>
    <w:rsid w:val="000A6CA9"/>
    <w:rsid w:val="000A7B5E"/>
    <w:rsid w:val="000B1D0F"/>
    <w:rsid w:val="000B7A86"/>
    <w:rsid w:val="000C141E"/>
    <w:rsid w:val="000C700E"/>
    <w:rsid w:val="000D11E1"/>
    <w:rsid w:val="000E2CEC"/>
    <w:rsid w:val="000E3086"/>
    <w:rsid w:val="000E4187"/>
    <w:rsid w:val="000E5803"/>
    <w:rsid w:val="000F29A5"/>
    <w:rsid w:val="000F2AEC"/>
    <w:rsid w:val="000F5313"/>
    <w:rsid w:val="000F5FED"/>
    <w:rsid w:val="000F6A0D"/>
    <w:rsid w:val="00103084"/>
    <w:rsid w:val="00110159"/>
    <w:rsid w:val="0011351C"/>
    <w:rsid w:val="00120265"/>
    <w:rsid w:val="00121FF9"/>
    <w:rsid w:val="00132400"/>
    <w:rsid w:val="001370B2"/>
    <w:rsid w:val="001400B5"/>
    <w:rsid w:val="00140524"/>
    <w:rsid w:val="0014150C"/>
    <w:rsid w:val="00144C4B"/>
    <w:rsid w:val="00146853"/>
    <w:rsid w:val="001503B3"/>
    <w:rsid w:val="00151E75"/>
    <w:rsid w:val="00153B31"/>
    <w:rsid w:val="00154AD5"/>
    <w:rsid w:val="0015758C"/>
    <w:rsid w:val="00160AC5"/>
    <w:rsid w:val="00161807"/>
    <w:rsid w:val="00165DCC"/>
    <w:rsid w:val="00165F5E"/>
    <w:rsid w:val="0016668D"/>
    <w:rsid w:val="00172598"/>
    <w:rsid w:val="00175C04"/>
    <w:rsid w:val="001804F4"/>
    <w:rsid w:val="00180A74"/>
    <w:rsid w:val="00181723"/>
    <w:rsid w:val="00184150"/>
    <w:rsid w:val="00187DF4"/>
    <w:rsid w:val="0019366F"/>
    <w:rsid w:val="00194396"/>
    <w:rsid w:val="00195D9B"/>
    <w:rsid w:val="001A3395"/>
    <w:rsid w:val="001B2F2F"/>
    <w:rsid w:val="001B6402"/>
    <w:rsid w:val="001C48E1"/>
    <w:rsid w:val="001C725A"/>
    <w:rsid w:val="001D0A22"/>
    <w:rsid w:val="001D1826"/>
    <w:rsid w:val="001D2053"/>
    <w:rsid w:val="001D20AB"/>
    <w:rsid w:val="001D6780"/>
    <w:rsid w:val="001D7651"/>
    <w:rsid w:val="001E2611"/>
    <w:rsid w:val="001F297E"/>
    <w:rsid w:val="001F60E7"/>
    <w:rsid w:val="001F6186"/>
    <w:rsid w:val="001F63E1"/>
    <w:rsid w:val="002005BB"/>
    <w:rsid w:val="0020144C"/>
    <w:rsid w:val="00202379"/>
    <w:rsid w:val="002035FE"/>
    <w:rsid w:val="00203871"/>
    <w:rsid w:val="0020559E"/>
    <w:rsid w:val="002141AB"/>
    <w:rsid w:val="002163A3"/>
    <w:rsid w:val="002165DF"/>
    <w:rsid w:val="00217D5D"/>
    <w:rsid w:val="00225A07"/>
    <w:rsid w:val="0023736C"/>
    <w:rsid w:val="00242957"/>
    <w:rsid w:val="00243373"/>
    <w:rsid w:val="00243611"/>
    <w:rsid w:val="0024483A"/>
    <w:rsid w:val="00245958"/>
    <w:rsid w:val="00246B06"/>
    <w:rsid w:val="002472F6"/>
    <w:rsid w:val="00250C90"/>
    <w:rsid w:val="002510C0"/>
    <w:rsid w:val="00252A8E"/>
    <w:rsid w:val="00256153"/>
    <w:rsid w:val="00264D53"/>
    <w:rsid w:val="0027027D"/>
    <w:rsid w:val="00272212"/>
    <w:rsid w:val="002731CD"/>
    <w:rsid w:val="0027601F"/>
    <w:rsid w:val="0029139F"/>
    <w:rsid w:val="00294FB6"/>
    <w:rsid w:val="00296CB9"/>
    <w:rsid w:val="002C09D8"/>
    <w:rsid w:val="002C1BD7"/>
    <w:rsid w:val="002C3871"/>
    <w:rsid w:val="002C747A"/>
    <w:rsid w:val="002D105F"/>
    <w:rsid w:val="002D3221"/>
    <w:rsid w:val="002D47ED"/>
    <w:rsid w:val="002E48B8"/>
    <w:rsid w:val="002E5695"/>
    <w:rsid w:val="002E6F81"/>
    <w:rsid w:val="002E7CF1"/>
    <w:rsid w:val="002F38A1"/>
    <w:rsid w:val="002F3AAC"/>
    <w:rsid w:val="002F517C"/>
    <w:rsid w:val="00311025"/>
    <w:rsid w:val="00324753"/>
    <w:rsid w:val="00325872"/>
    <w:rsid w:val="00325CB3"/>
    <w:rsid w:val="00326E94"/>
    <w:rsid w:val="00327B2A"/>
    <w:rsid w:val="0033333C"/>
    <w:rsid w:val="0033419D"/>
    <w:rsid w:val="00336E97"/>
    <w:rsid w:val="003372EC"/>
    <w:rsid w:val="003424CD"/>
    <w:rsid w:val="00344AEC"/>
    <w:rsid w:val="00347142"/>
    <w:rsid w:val="00350058"/>
    <w:rsid w:val="00356ABE"/>
    <w:rsid w:val="00356BAB"/>
    <w:rsid w:val="0036319E"/>
    <w:rsid w:val="0036631E"/>
    <w:rsid w:val="00366C42"/>
    <w:rsid w:val="00367573"/>
    <w:rsid w:val="0036760A"/>
    <w:rsid w:val="003718C5"/>
    <w:rsid w:val="00384221"/>
    <w:rsid w:val="00394FD5"/>
    <w:rsid w:val="003A054D"/>
    <w:rsid w:val="003A43A3"/>
    <w:rsid w:val="003C1FB0"/>
    <w:rsid w:val="003C2E23"/>
    <w:rsid w:val="003C332B"/>
    <w:rsid w:val="003C6242"/>
    <w:rsid w:val="003D3DF8"/>
    <w:rsid w:val="003D6573"/>
    <w:rsid w:val="003D6598"/>
    <w:rsid w:val="003E07F8"/>
    <w:rsid w:val="003E13D7"/>
    <w:rsid w:val="003E282A"/>
    <w:rsid w:val="003F1CA8"/>
    <w:rsid w:val="003F2BC9"/>
    <w:rsid w:val="003F4642"/>
    <w:rsid w:val="00401998"/>
    <w:rsid w:val="00402164"/>
    <w:rsid w:val="004045C4"/>
    <w:rsid w:val="004053FB"/>
    <w:rsid w:val="004106A3"/>
    <w:rsid w:val="004200B8"/>
    <w:rsid w:val="00420B38"/>
    <w:rsid w:val="00420E42"/>
    <w:rsid w:val="00421A57"/>
    <w:rsid w:val="00424663"/>
    <w:rsid w:val="00425B4E"/>
    <w:rsid w:val="004317D6"/>
    <w:rsid w:val="00432889"/>
    <w:rsid w:val="00432F26"/>
    <w:rsid w:val="004376CD"/>
    <w:rsid w:val="00437EC3"/>
    <w:rsid w:val="00440A31"/>
    <w:rsid w:val="00442669"/>
    <w:rsid w:val="00443646"/>
    <w:rsid w:val="004440D9"/>
    <w:rsid w:val="00451336"/>
    <w:rsid w:val="00456A5E"/>
    <w:rsid w:val="004654E6"/>
    <w:rsid w:val="00467EE0"/>
    <w:rsid w:val="0047296E"/>
    <w:rsid w:val="00477378"/>
    <w:rsid w:val="00477C5F"/>
    <w:rsid w:val="00482EE4"/>
    <w:rsid w:val="00493A29"/>
    <w:rsid w:val="00493C85"/>
    <w:rsid w:val="004945E7"/>
    <w:rsid w:val="00497204"/>
    <w:rsid w:val="004A3189"/>
    <w:rsid w:val="004A772E"/>
    <w:rsid w:val="004B04B8"/>
    <w:rsid w:val="004B53A4"/>
    <w:rsid w:val="004B5902"/>
    <w:rsid w:val="004C1CD2"/>
    <w:rsid w:val="004C2703"/>
    <w:rsid w:val="004C3D96"/>
    <w:rsid w:val="004C4CA4"/>
    <w:rsid w:val="004C7779"/>
    <w:rsid w:val="004D1C6A"/>
    <w:rsid w:val="004D6397"/>
    <w:rsid w:val="004E053D"/>
    <w:rsid w:val="004E65F3"/>
    <w:rsid w:val="004F08A5"/>
    <w:rsid w:val="004F7EE3"/>
    <w:rsid w:val="00500C39"/>
    <w:rsid w:val="00501E67"/>
    <w:rsid w:val="00502A95"/>
    <w:rsid w:val="005069A8"/>
    <w:rsid w:val="0051687E"/>
    <w:rsid w:val="005230E6"/>
    <w:rsid w:val="00525586"/>
    <w:rsid w:val="00526315"/>
    <w:rsid w:val="00531D71"/>
    <w:rsid w:val="005324D5"/>
    <w:rsid w:val="0053267E"/>
    <w:rsid w:val="00533EB8"/>
    <w:rsid w:val="0053430A"/>
    <w:rsid w:val="00537CF5"/>
    <w:rsid w:val="0054169C"/>
    <w:rsid w:val="00542CA0"/>
    <w:rsid w:val="005505BB"/>
    <w:rsid w:val="0055221C"/>
    <w:rsid w:val="00555AB7"/>
    <w:rsid w:val="00556F3F"/>
    <w:rsid w:val="005623A7"/>
    <w:rsid w:val="0059124B"/>
    <w:rsid w:val="005C11C5"/>
    <w:rsid w:val="005C7221"/>
    <w:rsid w:val="005D065C"/>
    <w:rsid w:val="005D131C"/>
    <w:rsid w:val="005D1B19"/>
    <w:rsid w:val="005D71B4"/>
    <w:rsid w:val="005E14EF"/>
    <w:rsid w:val="005E2A93"/>
    <w:rsid w:val="005E60B2"/>
    <w:rsid w:val="005E727A"/>
    <w:rsid w:val="005F16D2"/>
    <w:rsid w:val="005F2982"/>
    <w:rsid w:val="005F48C8"/>
    <w:rsid w:val="005F651E"/>
    <w:rsid w:val="005F6916"/>
    <w:rsid w:val="006061AB"/>
    <w:rsid w:val="006061FB"/>
    <w:rsid w:val="00607038"/>
    <w:rsid w:val="006126FE"/>
    <w:rsid w:val="00617641"/>
    <w:rsid w:val="0062081C"/>
    <w:rsid w:val="00621BD8"/>
    <w:rsid w:val="00622DB0"/>
    <w:rsid w:val="0062432E"/>
    <w:rsid w:val="00624B90"/>
    <w:rsid w:val="00627ADC"/>
    <w:rsid w:val="00630615"/>
    <w:rsid w:val="00632F48"/>
    <w:rsid w:val="00642843"/>
    <w:rsid w:val="006535A4"/>
    <w:rsid w:val="0066229D"/>
    <w:rsid w:val="006637D3"/>
    <w:rsid w:val="0066741E"/>
    <w:rsid w:val="00670BFC"/>
    <w:rsid w:val="00674363"/>
    <w:rsid w:val="0068720D"/>
    <w:rsid w:val="00695C1F"/>
    <w:rsid w:val="006A7760"/>
    <w:rsid w:val="006A7B7B"/>
    <w:rsid w:val="006B1959"/>
    <w:rsid w:val="006B3EDB"/>
    <w:rsid w:val="006B6731"/>
    <w:rsid w:val="006C07B9"/>
    <w:rsid w:val="006C531B"/>
    <w:rsid w:val="006D5B51"/>
    <w:rsid w:val="006D7546"/>
    <w:rsid w:val="006E0D22"/>
    <w:rsid w:val="006E3294"/>
    <w:rsid w:val="006E4486"/>
    <w:rsid w:val="006E44C0"/>
    <w:rsid w:val="006F116D"/>
    <w:rsid w:val="006F2112"/>
    <w:rsid w:val="0070074C"/>
    <w:rsid w:val="007008A4"/>
    <w:rsid w:val="00705BAA"/>
    <w:rsid w:val="007071D3"/>
    <w:rsid w:val="0071360C"/>
    <w:rsid w:val="007144C4"/>
    <w:rsid w:val="007161A3"/>
    <w:rsid w:val="00720D39"/>
    <w:rsid w:val="007238C7"/>
    <w:rsid w:val="00747BFF"/>
    <w:rsid w:val="00751A14"/>
    <w:rsid w:val="00753BA3"/>
    <w:rsid w:val="00761180"/>
    <w:rsid w:val="00762F79"/>
    <w:rsid w:val="00763F77"/>
    <w:rsid w:val="007659DB"/>
    <w:rsid w:val="00766DF1"/>
    <w:rsid w:val="00772185"/>
    <w:rsid w:val="007730FA"/>
    <w:rsid w:val="00775C94"/>
    <w:rsid w:val="0077735B"/>
    <w:rsid w:val="00785284"/>
    <w:rsid w:val="0079210A"/>
    <w:rsid w:val="00795E4A"/>
    <w:rsid w:val="00797167"/>
    <w:rsid w:val="007A2106"/>
    <w:rsid w:val="007A6E0E"/>
    <w:rsid w:val="007B023C"/>
    <w:rsid w:val="007B0426"/>
    <w:rsid w:val="007B2CF7"/>
    <w:rsid w:val="007B62BB"/>
    <w:rsid w:val="007B7AAA"/>
    <w:rsid w:val="007C4068"/>
    <w:rsid w:val="007C5397"/>
    <w:rsid w:val="007C590F"/>
    <w:rsid w:val="007C74C7"/>
    <w:rsid w:val="007D0E8C"/>
    <w:rsid w:val="007D2796"/>
    <w:rsid w:val="007D293A"/>
    <w:rsid w:val="007D2DC7"/>
    <w:rsid w:val="007D2E1C"/>
    <w:rsid w:val="007D4C0D"/>
    <w:rsid w:val="007D7EE0"/>
    <w:rsid w:val="007F0160"/>
    <w:rsid w:val="00805DB3"/>
    <w:rsid w:val="00811B3D"/>
    <w:rsid w:val="008150D1"/>
    <w:rsid w:val="00822FE8"/>
    <w:rsid w:val="008234D7"/>
    <w:rsid w:val="00825F83"/>
    <w:rsid w:val="00832425"/>
    <w:rsid w:val="00833031"/>
    <w:rsid w:val="00834225"/>
    <w:rsid w:val="0083578C"/>
    <w:rsid w:val="00837727"/>
    <w:rsid w:val="00850449"/>
    <w:rsid w:val="00857200"/>
    <w:rsid w:val="00860BB2"/>
    <w:rsid w:val="00861377"/>
    <w:rsid w:val="008643FD"/>
    <w:rsid w:val="00865185"/>
    <w:rsid w:val="0087283D"/>
    <w:rsid w:val="00877E1A"/>
    <w:rsid w:val="0088190B"/>
    <w:rsid w:val="00882110"/>
    <w:rsid w:val="00884F4C"/>
    <w:rsid w:val="00886143"/>
    <w:rsid w:val="00897DDD"/>
    <w:rsid w:val="008A22D8"/>
    <w:rsid w:val="008A557D"/>
    <w:rsid w:val="008A5CE7"/>
    <w:rsid w:val="008A78AC"/>
    <w:rsid w:val="008B27E6"/>
    <w:rsid w:val="008B2F12"/>
    <w:rsid w:val="008B30F3"/>
    <w:rsid w:val="008B6C3B"/>
    <w:rsid w:val="008C7CDA"/>
    <w:rsid w:val="008D2093"/>
    <w:rsid w:val="008E5518"/>
    <w:rsid w:val="008E765E"/>
    <w:rsid w:val="008F6391"/>
    <w:rsid w:val="008F6790"/>
    <w:rsid w:val="008F72FB"/>
    <w:rsid w:val="00900079"/>
    <w:rsid w:val="00902B14"/>
    <w:rsid w:val="009046E6"/>
    <w:rsid w:val="00905496"/>
    <w:rsid w:val="00905CDB"/>
    <w:rsid w:val="009069D5"/>
    <w:rsid w:val="00910DFB"/>
    <w:rsid w:val="00910FDE"/>
    <w:rsid w:val="00911D50"/>
    <w:rsid w:val="009132A0"/>
    <w:rsid w:val="009166D9"/>
    <w:rsid w:val="00922D54"/>
    <w:rsid w:val="00924C0B"/>
    <w:rsid w:val="00930534"/>
    <w:rsid w:val="0093204E"/>
    <w:rsid w:val="00932BA9"/>
    <w:rsid w:val="009416F0"/>
    <w:rsid w:val="009524B9"/>
    <w:rsid w:val="0096151E"/>
    <w:rsid w:val="00982076"/>
    <w:rsid w:val="009837EB"/>
    <w:rsid w:val="00994A80"/>
    <w:rsid w:val="00996B5A"/>
    <w:rsid w:val="009977AF"/>
    <w:rsid w:val="00997CAD"/>
    <w:rsid w:val="009A48AA"/>
    <w:rsid w:val="009A616C"/>
    <w:rsid w:val="009A7619"/>
    <w:rsid w:val="009B4586"/>
    <w:rsid w:val="009B59DC"/>
    <w:rsid w:val="009C11F1"/>
    <w:rsid w:val="009C50B9"/>
    <w:rsid w:val="009C6D77"/>
    <w:rsid w:val="009D1C60"/>
    <w:rsid w:val="009D2E9A"/>
    <w:rsid w:val="009D5D2F"/>
    <w:rsid w:val="009D7050"/>
    <w:rsid w:val="009E40DB"/>
    <w:rsid w:val="009E7539"/>
    <w:rsid w:val="009F0884"/>
    <w:rsid w:val="009F19F8"/>
    <w:rsid w:val="009F329C"/>
    <w:rsid w:val="00A028D0"/>
    <w:rsid w:val="00A04389"/>
    <w:rsid w:val="00A0642E"/>
    <w:rsid w:val="00A11391"/>
    <w:rsid w:val="00A126B9"/>
    <w:rsid w:val="00A231B6"/>
    <w:rsid w:val="00A2322D"/>
    <w:rsid w:val="00A335E6"/>
    <w:rsid w:val="00A4035A"/>
    <w:rsid w:val="00A434BF"/>
    <w:rsid w:val="00A57B65"/>
    <w:rsid w:val="00A61DDE"/>
    <w:rsid w:val="00A66FAD"/>
    <w:rsid w:val="00A739EF"/>
    <w:rsid w:val="00A7556C"/>
    <w:rsid w:val="00A8559C"/>
    <w:rsid w:val="00A907E7"/>
    <w:rsid w:val="00A95119"/>
    <w:rsid w:val="00AA2797"/>
    <w:rsid w:val="00AA2E9A"/>
    <w:rsid w:val="00AB1150"/>
    <w:rsid w:val="00AB4537"/>
    <w:rsid w:val="00AC05EA"/>
    <w:rsid w:val="00AC081E"/>
    <w:rsid w:val="00AC1C85"/>
    <w:rsid w:val="00AC2901"/>
    <w:rsid w:val="00AC3E24"/>
    <w:rsid w:val="00AC5391"/>
    <w:rsid w:val="00AC54CA"/>
    <w:rsid w:val="00AC54CD"/>
    <w:rsid w:val="00AC697E"/>
    <w:rsid w:val="00AD3439"/>
    <w:rsid w:val="00AD6A43"/>
    <w:rsid w:val="00AF12AD"/>
    <w:rsid w:val="00AF6445"/>
    <w:rsid w:val="00AF7A84"/>
    <w:rsid w:val="00B020B5"/>
    <w:rsid w:val="00B04AAC"/>
    <w:rsid w:val="00B11666"/>
    <w:rsid w:val="00B14B5A"/>
    <w:rsid w:val="00B14D57"/>
    <w:rsid w:val="00B178E4"/>
    <w:rsid w:val="00B22AA0"/>
    <w:rsid w:val="00B32AAF"/>
    <w:rsid w:val="00B46B5C"/>
    <w:rsid w:val="00B46C1E"/>
    <w:rsid w:val="00B479B3"/>
    <w:rsid w:val="00B47C24"/>
    <w:rsid w:val="00B52CB7"/>
    <w:rsid w:val="00B537CD"/>
    <w:rsid w:val="00B5444B"/>
    <w:rsid w:val="00B65EBA"/>
    <w:rsid w:val="00B82FD2"/>
    <w:rsid w:val="00B84247"/>
    <w:rsid w:val="00B91F48"/>
    <w:rsid w:val="00B97285"/>
    <w:rsid w:val="00BA29CD"/>
    <w:rsid w:val="00BB20EA"/>
    <w:rsid w:val="00BB3538"/>
    <w:rsid w:val="00BC1ADC"/>
    <w:rsid w:val="00BC7466"/>
    <w:rsid w:val="00BD45F8"/>
    <w:rsid w:val="00BD666F"/>
    <w:rsid w:val="00BE35DD"/>
    <w:rsid w:val="00BF071B"/>
    <w:rsid w:val="00BF1401"/>
    <w:rsid w:val="00BF1462"/>
    <w:rsid w:val="00BF22DC"/>
    <w:rsid w:val="00BF332F"/>
    <w:rsid w:val="00BF6368"/>
    <w:rsid w:val="00C016B9"/>
    <w:rsid w:val="00C03F62"/>
    <w:rsid w:val="00C14B9A"/>
    <w:rsid w:val="00C16668"/>
    <w:rsid w:val="00C16AA8"/>
    <w:rsid w:val="00C16C16"/>
    <w:rsid w:val="00C22F38"/>
    <w:rsid w:val="00C318A2"/>
    <w:rsid w:val="00C35EF8"/>
    <w:rsid w:val="00C361AE"/>
    <w:rsid w:val="00C43271"/>
    <w:rsid w:val="00C50A53"/>
    <w:rsid w:val="00C539AA"/>
    <w:rsid w:val="00C56FB6"/>
    <w:rsid w:val="00C63E9A"/>
    <w:rsid w:val="00C70EB3"/>
    <w:rsid w:val="00C74FA6"/>
    <w:rsid w:val="00C7724E"/>
    <w:rsid w:val="00C83285"/>
    <w:rsid w:val="00C838E5"/>
    <w:rsid w:val="00C84C7D"/>
    <w:rsid w:val="00C90038"/>
    <w:rsid w:val="00C94990"/>
    <w:rsid w:val="00CA2DA7"/>
    <w:rsid w:val="00CA5994"/>
    <w:rsid w:val="00CB052D"/>
    <w:rsid w:val="00CB127F"/>
    <w:rsid w:val="00CB3F51"/>
    <w:rsid w:val="00CB663D"/>
    <w:rsid w:val="00CC1D09"/>
    <w:rsid w:val="00CC602F"/>
    <w:rsid w:val="00CC6EC6"/>
    <w:rsid w:val="00CC6F1E"/>
    <w:rsid w:val="00CD1A23"/>
    <w:rsid w:val="00CD3405"/>
    <w:rsid w:val="00CD4ABA"/>
    <w:rsid w:val="00CD6B9E"/>
    <w:rsid w:val="00CE3E40"/>
    <w:rsid w:val="00CE553B"/>
    <w:rsid w:val="00CE5EEC"/>
    <w:rsid w:val="00CE60C1"/>
    <w:rsid w:val="00CE6749"/>
    <w:rsid w:val="00CE698D"/>
    <w:rsid w:val="00CF33D9"/>
    <w:rsid w:val="00CF610B"/>
    <w:rsid w:val="00D05820"/>
    <w:rsid w:val="00D11303"/>
    <w:rsid w:val="00D1384C"/>
    <w:rsid w:val="00D16B3F"/>
    <w:rsid w:val="00D2177C"/>
    <w:rsid w:val="00D220A6"/>
    <w:rsid w:val="00D2496C"/>
    <w:rsid w:val="00D25210"/>
    <w:rsid w:val="00D2555C"/>
    <w:rsid w:val="00D26755"/>
    <w:rsid w:val="00D27293"/>
    <w:rsid w:val="00D27A35"/>
    <w:rsid w:val="00D325B8"/>
    <w:rsid w:val="00D341ED"/>
    <w:rsid w:val="00D3693B"/>
    <w:rsid w:val="00D42BBC"/>
    <w:rsid w:val="00D437E3"/>
    <w:rsid w:val="00D44CA4"/>
    <w:rsid w:val="00D46C5A"/>
    <w:rsid w:val="00D46FCB"/>
    <w:rsid w:val="00D52A9D"/>
    <w:rsid w:val="00D605F1"/>
    <w:rsid w:val="00D60C89"/>
    <w:rsid w:val="00D67EA0"/>
    <w:rsid w:val="00D7020C"/>
    <w:rsid w:val="00D72C04"/>
    <w:rsid w:val="00D811A2"/>
    <w:rsid w:val="00D90FE0"/>
    <w:rsid w:val="00DB041C"/>
    <w:rsid w:val="00DB6465"/>
    <w:rsid w:val="00DC3605"/>
    <w:rsid w:val="00DC742C"/>
    <w:rsid w:val="00DD1FE2"/>
    <w:rsid w:val="00DD3C8F"/>
    <w:rsid w:val="00DD62B9"/>
    <w:rsid w:val="00DE1878"/>
    <w:rsid w:val="00DE7132"/>
    <w:rsid w:val="00DF62F0"/>
    <w:rsid w:val="00E078F5"/>
    <w:rsid w:val="00E1107E"/>
    <w:rsid w:val="00E172E5"/>
    <w:rsid w:val="00E225F1"/>
    <w:rsid w:val="00E243A6"/>
    <w:rsid w:val="00E25039"/>
    <w:rsid w:val="00E250EA"/>
    <w:rsid w:val="00E35AA9"/>
    <w:rsid w:val="00E37578"/>
    <w:rsid w:val="00E37858"/>
    <w:rsid w:val="00E477FF"/>
    <w:rsid w:val="00E50B67"/>
    <w:rsid w:val="00E53A00"/>
    <w:rsid w:val="00E54E51"/>
    <w:rsid w:val="00E56EF3"/>
    <w:rsid w:val="00E57B1B"/>
    <w:rsid w:val="00E61F6A"/>
    <w:rsid w:val="00E6326B"/>
    <w:rsid w:val="00E633C1"/>
    <w:rsid w:val="00E63B4F"/>
    <w:rsid w:val="00E64B62"/>
    <w:rsid w:val="00E67D1E"/>
    <w:rsid w:val="00E75F7A"/>
    <w:rsid w:val="00E814B1"/>
    <w:rsid w:val="00E93E06"/>
    <w:rsid w:val="00EA011C"/>
    <w:rsid w:val="00EA0D63"/>
    <w:rsid w:val="00EA15DB"/>
    <w:rsid w:val="00EA2CA7"/>
    <w:rsid w:val="00EA3B66"/>
    <w:rsid w:val="00EB4C8E"/>
    <w:rsid w:val="00EB563E"/>
    <w:rsid w:val="00EC186E"/>
    <w:rsid w:val="00EC284C"/>
    <w:rsid w:val="00EC4037"/>
    <w:rsid w:val="00ED3DD8"/>
    <w:rsid w:val="00ED3ED2"/>
    <w:rsid w:val="00EE3686"/>
    <w:rsid w:val="00EE4D1E"/>
    <w:rsid w:val="00EE7043"/>
    <w:rsid w:val="00EF1C14"/>
    <w:rsid w:val="00EF6B22"/>
    <w:rsid w:val="00F03DA2"/>
    <w:rsid w:val="00F10414"/>
    <w:rsid w:val="00F1117C"/>
    <w:rsid w:val="00F13048"/>
    <w:rsid w:val="00F252C4"/>
    <w:rsid w:val="00F31A59"/>
    <w:rsid w:val="00F37856"/>
    <w:rsid w:val="00F42F3D"/>
    <w:rsid w:val="00F44A96"/>
    <w:rsid w:val="00F4532F"/>
    <w:rsid w:val="00F47841"/>
    <w:rsid w:val="00F50141"/>
    <w:rsid w:val="00F516D4"/>
    <w:rsid w:val="00F522F3"/>
    <w:rsid w:val="00F53F75"/>
    <w:rsid w:val="00F5528C"/>
    <w:rsid w:val="00F646BC"/>
    <w:rsid w:val="00F73481"/>
    <w:rsid w:val="00F76378"/>
    <w:rsid w:val="00F8401A"/>
    <w:rsid w:val="00F911B2"/>
    <w:rsid w:val="00FA1103"/>
    <w:rsid w:val="00FA479A"/>
    <w:rsid w:val="00FA5F1F"/>
    <w:rsid w:val="00FA671A"/>
    <w:rsid w:val="00FB2769"/>
    <w:rsid w:val="00FB2AC9"/>
    <w:rsid w:val="00FB3B2E"/>
    <w:rsid w:val="00FB49D7"/>
    <w:rsid w:val="00FB56E9"/>
    <w:rsid w:val="00FB5E47"/>
    <w:rsid w:val="00FB6D52"/>
    <w:rsid w:val="00FC5180"/>
    <w:rsid w:val="00FD03E8"/>
    <w:rsid w:val="00FD0FD3"/>
    <w:rsid w:val="00FD1C22"/>
    <w:rsid w:val="00FD4043"/>
    <w:rsid w:val="00FD7790"/>
    <w:rsid w:val="00FE14A9"/>
    <w:rsid w:val="00FE1B74"/>
    <w:rsid w:val="00FE2FCE"/>
    <w:rsid w:val="00FE3999"/>
    <w:rsid w:val="00FF5A9A"/>
    <w:rsid w:val="00FF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35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0935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32A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DF1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3"/>
    <w:rsid w:val="00910FD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910FDE"/>
    <w:pPr>
      <w:widowControl w:val="0"/>
      <w:shd w:val="clear" w:color="auto" w:fill="FFFFFF"/>
      <w:spacing w:after="300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9">
    <w:name w:val="footnote text"/>
    <w:basedOn w:val="a"/>
    <w:link w:val="aa"/>
    <w:uiPriority w:val="99"/>
    <w:semiHidden/>
    <w:unhideWhenUsed/>
    <w:rsid w:val="00C35EF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35EF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35EF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52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52A8E"/>
  </w:style>
  <w:style w:type="paragraph" w:styleId="ae">
    <w:name w:val="footer"/>
    <w:basedOn w:val="a"/>
    <w:link w:val="af"/>
    <w:uiPriority w:val="99"/>
    <w:unhideWhenUsed/>
    <w:rsid w:val="00252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2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Диаграмма 1. Количество учащихся старшего звена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1. Количество учащихся старшего звена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Pt>
            <c:idx val="0"/>
            <c:spPr>
              <a:solidFill>
                <a:schemeClr val="accent1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03C6-4F96-AD52-0BCADE9B7E08}"/>
              </c:ext>
            </c:extLst>
          </c:dPt>
          <c:dPt>
            <c:idx val="1"/>
            <c:spPr>
              <a:solidFill>
                <a:schemeClr val="tx2">
                  <a:lumMod val="40000"/>
                  <a:lumOff val="6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3C6-4F96-AD52-0BCADE9B7E08}"/>
              </c:ext>
            </c:extLst>
          </c:dPt>
          <c:dLbls>
            <c:dLbl>
              <c:idx val="0"/>
              <c:layout>
                <c:manualLayout>
                  <c:x val="-3.6616178186060618E-2"/>
                  <c:y val="0.25362767154105736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3C6-4F96-AD52-0BCADE9B7E08}"/>
                </c:ext>
              </c:extLst>
            </c:dLbl>
            <c:dLbl>
              <c:idx val="1"/>
              <c:layout>
                <c:manualLayout>
                  <c:x val="5.0925925925926471E-2"/>
                  <c:y val="-0.1778565179352576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3C6-4F96-AD52-0BCADE9B7E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10 классы</c:v>
                </c:pt>
                <c:pt idx="1">
                  <c:v>11 классы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0.51939999999999997</c:v>
                </c:pt>
                <c:pt idx="1">
                  <c:v>0.48060000000000008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3C6-4F96-AD52-0BCADE9B7E08}"/>
            </c:ext>
          </c:extLst>
        </c:ser>
        <c:dLbls/>
      </c:pie3DChart>
    </c:plotArea>
    <c:legend>
      <c:legendPos val="r"/>
      <c:layout/>
    </c:legend>
    <c:plotVisOnly val="1"/>
    <c:dispBlanksAs val="zero"/>
  </c:chart>
  <c:spPr>
    <a:ln>
      <a:solidFill>
        <a:schemeClr val="tx1"/>
      </a:solidFill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Диаграмма 8. Отношение к исполнению воинской обязанности педагогов, осуществляющих подготовку учащихся 10 - 11 классов по ОВС/ разделу</a:t>
            </a:r>
            <a:r>
              <a:rPr lang="ru-RU" sz="1200" baseline="0"/>
              <a:t> ОВС в рамках ОБЖ</a:t>
            </a:r>
            <a:r>
              <a:rPr lang="ru-RU" sz="1200"/>
              <a:t> (% педагогов)</a:t>
            </a:r>
          </a:p>
        </c:rich>
      </c:tx>
      <c:layout>
        <c:manualLayout>
          <c:xMode val="edge"/>
          <c:yMode val="edge"/>
          <c:x val="0.11330300441466733"/>
          <c:y val="1.583531274742676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6.6168834721421432E-2"/>
          <c:y val="0.20214346147907986"/>
          <c:w val="0.89037215350753518"/>
          <c:h val="0.4601411764705881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2017/2018 учебный год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 w="3175">
              <a:solidFill>
                <a:srgbClr val="000000"/>
              </a:solidFill>
            </a:ln>
          </c:spPr>
          <c:dPt>
            <c:idx val="0"/>
            <c:spPr>
              <a:solidFill>
                <a:srgbClr val="003366"/>
              </a:solidFill>
              <a:ln w="3175">
                <a:solidFill>
                  <a:srgbClr val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A01E-4D08-B72B-CFBFE1B0B63B}"/>
              </c:ext>
            </c:extLst>
          </c:dPt>
          <c:dLbls>
            <c:dLbl>
              <c:idx val="0"/>
              <c:layout>
                <c:manualLayout>
                  <c:x val="6.4136825227151311E-3"/>
                  <c:y val="-2.700421940928269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01E-4D08-B72B-CFBFE1B0B63B}"/>
                </c:ext>
              </c:extLst>
            </c:dLbl>
            <c:dLbl>
              <c:idx val="1"/>
              <c:layout>
                <c:manualLayout>
                  <c:x val="8.551576696953507E-3"/>
                  <c:y val="-2.025316455696203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1F7-48AA-B045-945832B4DA96}"/>
                </c:ext>
              </c:extLst>
            </c:dLbl>
            <c:dLbl>
              <c:idx val="2"/>
              <c:layout>
                <c:manualLayout>
                  <c:x val="0"/>
                  <c:y val="-2.700421940928272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1F7-48AA-B045-945832B4DA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офицеры,  прошедшие  военную  службу  и зачисленные в запас</c:v>
                </c:pt>
                <c:pt idx="1">
                  <c:v>солдаты, матросы, сержанты, старшины, прапорщики, мичманы,  прошедшие  военную  службу  и зачисленные в запас</c:v>
                </c:pt>
                <c:pt idx="2">
                  <c:v>граждане, не проходившие военную службу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52.2</c:v>
                </c:pt>
                <c:pt idx="1">
                  <c:v>21.7</c:v>
                </c:pt>
                <c:pt idx="2">
                  <c:v>26.1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01E-4D08-B72B-CFBFE1B0B63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2018/2019 учебный год</c:v>
                </c:pt>
              </c:strCache>
            </c:strRef>
          </c:tx>
          <c:spPr>
            <a:solidFill>
              <a:srgbClr val="99CCFF"/>
            </a:solidFill>
            <a:ln w="6350">
              <a:solidFill>
                <a:srgbClr val="000000"/>
              </a:solidFill>
            </a:ln>
          </c:spPr>
          <c:dLbls>
            <c:dLbl>
              <c:idx val="0"/>
              <c:layout>
                <c:manualLayout>
                  <c:x val="1.4965259219668646E-2"/>
                  <c:y val="-3.3755274261603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1F7-48AA-B045-945832B4DA96}"/>
                </c:ext>
              </c:extLst>
            </c:dLbl>
            <c:dLbl>
              <c:idx val="1"/>
              <c:layout>
                <c:manualLayout>
                  <c:x val="1.0548066847069023E-2"/>
                  <c:y val="-2.362869198312236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01E-4D08-B72B-CFBFE1B0B63B}"/>
                </c:ext>
              </c:extLst>
            </c:dLbl>
            <c:dLbl>
              <c:idx val="2"/>
              <c:layout>
                <c:manualLayout>
                  <c:x val="8.2687338501293388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01E-4D08-B72B-CFBFE1B0B6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офицеры,  прошедшие  военную  службу  и зачисленные в запас</c:v>
                </c:pt>
                <c:pt idx="1">
                  <c:v>солдаты, матросы, сержанты, старшины, прапорщики, мичманы,  прошедшие  военную  службу  и зачисленные в запас</c:v>
                </c:pt>
                <c:pt idx="2">
                  <c:v>граждане, не проходившие военную службу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44.4</c:v>
                </c:pt>
                <c:pt idx="1">
                  <c:v>18.5</c:v>
                </c:pt>
                <c:pt idx="2">
                  <c:v>37.1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01E-4D08-B72B-CFBFE1B0B63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2019/2020 учебный год</c:v>
                </c:pt>
              </c:strCache>
            </c:strRef>
          </c:tx>
          <c:dLbls>
            <c:dLbl>
              <c:idx val="0"/>
              <c:layout>
                <c:manualLayout>
                  <c:x val="2.3516835916622132E-2"/>
                  <c:y val="-2.025316455696203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1F7-48AA-B045-945832B4DA96}"/>
                </c:ext>
              </c:extLst>
            </c:dLbl>
            <c:dLbl>
              <c:idx val="1"/>
              <c:layout>
                <c:manualLayout>
                  <c:x val="1.7103153393907014E-2"/>
                  <c:y val="-1.012711385760324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1F7-48AA-B045-945832B4DA96}"/>
                </c:ext>
              </c:extLst>
            </c:dLbl>
            <c:dLbl>
              <c:idx val="2"/>
              <c:layout>
                <c:manualLayout>
                  <c:x val="2.3516835916622132E-2"/>
                  <c:y val="-1.687790292036286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1F7-48AA-B045-945832B4DA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офицеры,  прошедшие  военную  службу  и зачисленные в запас</c:v>
                </c:pt>
                <c:pt idx="1">
                  <c:v>солдаты, матросы, сержанты, старшины, прапорщики, мичманы,  прошедшие  военную  службу  и зачисленные в запас</c:v>
                </c:pt>
                <c:pt idx="2">
                  <c:v>граждане, не проходившие военную службу </c:v>
                </c:pt>
              </c:strCache>
            </c:strRef>
          </c:cat>
          <c:val>
            <c:numRef>
              <c:f>Лист1!$D$2:$D$4</c:f>
              <c:numCache>
                <c:formatCode>0.0</c:formatCode>
                <c:ptCount val="3"/>
                <c:pt idx="0">
                  <c:v>50</c:v>
                </c:pt>
                <c:pt idx="1">
                  <c:v>25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1F7-48AA-B045-945832B4DA96}"/>
            </c:ext>
          </c:extLst>
        </c:ser>
        <c:dLbls/>
        <c:shape val="box"/>
        <c:axId val="100170752"/>
        <c:axId val="100193024"/>
        <c:axId val="0"/>
      </c:bar3DChart>
      <c:catAx>
        <c:axId val="100170752"/>
        <c:scaling>
          <c:orientation val="minMax"/>
        </c:scaling>
        <c:axPos val="b"/>
        <c:numFmt formatCode="General" sourceLinked="0"/>
        <c:tickLblPos val="nextTo"/>
        <c:crossAx val="100193024"/>
        <c:crosses val="autoZero"/>
        <c:auto val="1"/>
        <c:lblAlgn val="ctr"/>
        <c:lblOffset val="100"/>
      </c:catAx>
      <c:valAx>
        <c:axId val="100193024"/>
        <c:scaling>
          <c:orientation val="minMax"/>
        </c:scaling>
        <c:axPos val="l"/>
        <c:majorGridlines/>
        <c:numFmt formatCode="General" sourceLinked="1"/>
        <c:tickLblPos val="nextTo"/>
        <c:crossAx val="100170752"/>
        <c:crosses val="autoZero"/>
        <c:crossBetween val="between"/>
      </c:valAx>
    </c:plotArea>
    <c:legend>
      <c:legendPos val="b"/>
      <c:layout/>
    </c:legend>
    <c:plotVisOnly val="1"/>
    <c:dispBlanksAs val="gap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Диаграмма 9. Образование педагогов,</a:t>
            </a:r>
            <a:r>
              <a:rPr lang="ru-RU" sz="1200" baseline="0"/>
              <a:t> осуществляющих подготовку учащихся 10 - 11 классов по ОВС/разделу ОВС в рамках ОБЖ в 2019/2020 учебном году (% педагогов)</a:t>
            </a:r>
            <a:endParaRPr lang="ru-RU" sz="1200"/>
          </a:p>
        </c:rich>
      </c:tx>
      <c:layout>
        <c:manualLayout>
          <c:xMode val="edge"/>
          <c:yMode val="edge"/>
          <c:x val="0.12823321356675091"/>
          <c:y val="3.4853493142708698E-2"/>
        </c:manualLayout>
      </c:layout>
    </c:title>
    <c:view3D>
      <c:rotX val="30"/>
      <c:depthPercent val="100"/>
      <c:rAngAx val="1"/>
    </c:view3D>
    <c:plotArea>
      <c:layout>
        <c:manualLayout>
          <c:layoutTarget val="inner"/>
          <c:xMode val="edge"/>
          <c:yMode val="edge"/>
          <c:x val="0.12785274163629051"/>
          <c:y val="0.13462992976769314"/>
          <c:w val="0.6987974938058612"/>
          <c:h val="0.407304159913560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2017/2018 учебный год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/>
          </c:spP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окончившие педагогические вузы по специальности, позволяющей вести подготовку по ОБЖ (ОВС) </c:v>
                </c:pt>
                <c:pt idx="1">
                  <c:v>имеющие другое образование и прошедшие переподготовку по специальности, позволяющей вести подготовку по ОБЖ (ОВС) </c:v>
                </c:pt>
                <c:pt idx="2">
                  <c:v>имеющие другое образование и не прошедшие переподготовку по специальности, позволяющей вести подготовку по ОБЖ (ОВС)</c:v>
                </c:pt>
                <c:pt idx="3">
                  <c:v>прошедшие  обучение по программе подготовки офицеров запаса на  военных кафедрах в учреждениях ВПО 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0.17400000000000002</c:v>
                </c:pt>
                <c:pt idx="1">
                  <c:v>0.56499999999999995</c:v>
                </c:pt>
                <c:pt idx="2">
                  <c:v>0.13</c:v>
                </c:pt>
                <c:pt idx="3">
                  <c:v>0.13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65C-49E9-A1DB-7DC252A860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2018/2019 учебный год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2.6359143327841845E-2"/>
                  <c:y val="-1.944894651539708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B46-42A4-8813-88819EC5C87D}"/>
                </c:ext>
              </c:extLst>
            </c:dLbl>
            <c:dLbl>
              <c:idx val="1"/>
              <c:layout>
                <c:manualLayout>
                  <c:x val="2.6359143327841845E-2"/>
                  <c:y val="-1.944894651539708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B46-42A4-8813-88819EC5C87D}"/>
                </c:ext>
              </c:extLst>
            </c:dLbl>
            <c:dLbl>
              <c:idx val="2"/>
              <c:layout>
                <c:manualLayout>
                  <c:x val="2.1965952773201559E-2"/>
                  <c:y val="-1.944894651539708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B46-42A4-8813-88819EC5C87D}"/>
                </c:ext>
              </c:extLst>
            </c:dLbl>
            <c:dLbl>
              <c:idx val="3"/>
              <c:layout>
                <c:manualLayout>
                  <c:x val="1.9769357495881396E-2"/>
                  <c:y val="-1.72879524581307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B46-42A4-8813-88819EC5C8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окончившие педагогические вузы по специальности, позволяющей вести подготовку по ОБЖ (ОВС) </c:v>
                </c:pt>
                <c:pt idx="1">
                  <c:v>имеющие другое образование и прошедшие переподготовку по специальности, позволяющей вести подготовку по ОБЖ (ОВС) </c:v>
                </c:pt>
                <c:pt idx="2">
                  <c:v>имеющие другое образование и не прошедшие переподготовку по специальности, позволяющей вести подготовку по ОБЖ (ОВС)</c:v>
                </c:pt>
                <c:pt idx="3">
                  <c:v>прошедшие  обучение по программе подготовки офицеров запаса на  военных кафедрах в учреждениях ВПО 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0.37100000000000005</c:v>
                </c:pt>
                <c:pt idx="1">
                  <c:v>0.51900000000000002</c:v>
                </c:pt>
                <c:pt idx="2">
                  <c:v>0.11</c:v>
                </c:pt>
                <c:pt idx="3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B46-42A4-8813-88819EC5C87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2019/2020 учебный год</c:v>
                </c:pt>
              </c:strCache>
            </c:strRef>
          </c:tx>
          <c:dLbls>
            <c:dLbl>
              <c:idx val="0"/>
              <c:layout>
                <c:manualLayout>
                  <c:x val="1.9769357495881386E-2"/>
                  <c:y val="-2.160994057266304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B46-42A4-8813-88819EC5C87D}"/>
                </c:ext>
              </c:extLst>
            </c:dLbl>
            <c:dLbl>
              <c:idx val="1"/>
              <c:layout>
                <c:manualLayout>
                  <c:x val="3.734211971444254E-2"/>
                  <c:y val="-4.3219881145327268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B46-42A4-8813-88819EC5C87D}"/>
                </c:ext>
              </c:extLst>
            </c:dLbl>
            <c:dLbl>
              <c:idx val="2"/>
              <c:layout>
                <c:manualLayout>
                  <c:x val="2.1965952773201462E-2"/>
                  <c:y val="-1.5126958400864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B46-42A4-8813-88819EC5C87D}"/>
                </c:ext>
              </c:extLst>
            </c:dLbl>
            <c:dLbl>
              <c:idx val="3"/>
              <c:layout>
                <c:manualLayout>
                  <c:x val="3.2948929159802146E-2"/>
                  <c:y val="-1.296596434359805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B46-42A4-8813-88819EC5C8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окончившие педагогические вузы по специальности, позволяющей вести подготовку по ОБЖ (ОВС) </c:v>
                </c:pt>
                <c:pt idx="1">
                  <c:v>имеющие другое образование и прошедшие переподготовку по специальности, позволяющей вести подготовку по ОБЖ (ОВС) </c:v>
                </c:pt>
                <c:pt idx="2">
                  <c:v>имеющие другое образование и не прошедшие переподготовку по специальности, позволяющей вести подготовку по ОБЖ (ОВС)</c:v>
                </c:pt>
                <c:pt idx="3">
                  <c:v>прошедшие  обучение по программе подготовки офицеров запаса на  военных кафедрах в учреждениях ВПО 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0.25</c:v>
                </c:pt>
                <c:pt idx="1">
                  <c:v>0.5</c:v>
                </c:pt>
                <c:pt idx="2">
                  <c:v>0.16669999999999999</c:v>
                </c:pt>
                <c:pt idx="3">
                  <c:v>8.3300000000000041E-2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BB46-42A4-8813-88819EC5C87D}"/>
            </c:ext>
          </c:extLst>
        </c:ser>
        <c:dLbls/>
        <c:gapWidth val="100"/>
        <c:shape val="box"/>
        <c:axId val="100343808"/>
        <c:axId val="100345344"/>
        <c:axId val="0"/>
      </c:bar3DChart>
      <c:catAx>
        <c:axId val="100343808"/>
        <c:scaling>
          <c:orientation val="minMax"/>
        </c:scaling>
        <c:axPos val="b"/>
        <c:numFmt formatCode="General" sourceLinked="0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00345344"/>
        <c:crosses val="autoZero"/>
        <c:auto val="1"/>
        <c:lblAlgn val="ctr"/>
        <c:lblOffset val="100"/>
      </c:catAx>
      <c:valAx>
        <c:axId val="100345344"/>
        <c:scaling>
          <c:orientation val="minMax"/>
        </c:scaling>
        <c:axPos val="l"/>
        <c:majorGridlines/>
        <c:numFmt formatCode="0.0%" sourceLinked="1"/>
        <c:tickLblPos val="nextTo"/>
        <c:crossAx val="100343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75728054586257"/>
          <c:y val="0.83762460810713135"/>
          <c:w val="0.25242719454137424"/>
          <c:h val="0.10997843259868044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Диаграмма 10. Квалификационная категория педагогов, осуществляющих подготовку учащихся 10 - 11 классов по ОВС/ разделу</a:t>
            </a:r>
            <a:r>
              <a:rPr lang="ru-RU" sz="1200" baseline="0"/>
              <a:t> ОВС в рамках ОБЖ</a:t>
            </a:r>
            <a:r>
              <a:rPr lang="ru-RU" sz="1200"/>
              <a:t> (% </a:t>
            </a:r>
            <a:r>
              <a:rPr lang="ru-RU" sz="1200" baseline="0"/>
              <a:t>педагогов</a:t>
            </a:r>
            <a:r>
              <a:rPr lang="ru-RU" sz="1200"/>
              <a:t>)</a:t>
            </a:r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8.0106894708711948E-2"/>
          <c:y val="0.21208981001727129"/>
          <c:w val="0.68062537613049656"/>
          <c:h val="0.599758203799654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2017/2018 учебный год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 w="3175">
              <a:solidFill>
                <a:srgbClr val="000000"/>
              </a:solidFill>
            </a:ln>
          </c:spPr>
          <c:dPt>
            <c:idx val="0"/>
            <c:spPr>
              <a:solidFill>
                <a:srgbClr val="003366"/>
              </a:solidFill>
              <a:ln w="3175">
                <a:solidFill>
                  <a:srgbClr val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058F-4AD8-99E0-F39AE4474CE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без категории и без соответствия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13.04</c:v>
                </c:pt>
                <c:pt idx="1">
                  <c:v>26.09</c:v>
                </c:pt>
                <c:pt idx="2">
                  <c:v>43.48</c:v>
                </c:pt>
                <c:pt idx="3">
                  <c:v>17.39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58F-4AD8-99E0-F39AE4474C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2018/2019 учебный год</c:v>
                </c:pt>
              </c:strCache>
            </c:strRef>
          </c:tx>
          <c:spPr>
            <a:solidFill>
              <a:srgbClr val="99CCFF"/>
            </a:solidFill>
            <a:ln w="6350">
              <a:solidFill>
                <a:srgbClr val="000000"/>
              </a:solidFill>
            </a:ln>
          </c:spPr>
          <c:dLbls>
            <c:dLbl>
              <c:idx val="0"/>
              <c:layout>
                <c:manualLayout>
                  <c:x val="1.0689470871191877E-2"/>
                  <c:y val="-3.454231433506045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50-41BC-BB3A-174872E303BE}"/>
                </c:ext>
              </c:extLst>
            </c:dLbl>
            <c:dLbl>
              <c:idx val="1"/>
              <c:layout>
                <c:manualLayout>
                  <c:x val="1.9964901501155628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58F-4AD8-99E0-F39AE4474CE3}"/>
                </c:ext>
              </c:extLst>
            </c:dLbl>
            <c:dLbl>
              <c:idx val="2"/>
              <c:layout>
                <c:manualLayout>
                  <c:x val="1.4965259219668646E-2"/>
                  <c:y val="3.166342236191513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750-41BC-BB3A-174872E303BE}"/>
                </c:ext>
              </c:extLst>
            </c:dLbl>
            <c:dLbl>
              <c:idx val="3"/>
              <c:layout>
                <c:manualLayout>
                  <c:x val="2.1378773404259813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58F-4AD8-99E0-F39AE4474C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без категории и без соответствия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11.1</c:v>
                </c:pt>
                <c:pt idx="1">
                  <c:v>33.300000000000004</c:v>
                </c:pt>
                <c:pt idx="2">
                  <c:v>40.700000000000003</c:v>
                </c:pt>
                <c:pt idx="3">
                  <c:v>14.8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58F-4AD8-99E0-F39AE4474CE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2019/2020 учебный год</c:v>
                </c:pt>
              </c:strCache>
            </c:strRef>
          </c:tx>
          <c:dLbls>
            <c:dLbl>
              <c:idx val="0"/>
              <c:layout>
                <c:manualLayout>
                  <c:x val="1.7103153393906983E-2"/>
                  <c:y val="-3.454231433506171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EB8-44E0-9661-B3C71C3279BB}"/>
                </c:ext>
              </c:extLst>
            </c:dLbl>
            <c:dLbl>
              <c:idx val="1"/>
              <c:layout>
                <c:manualLayout>
                  <c:x val="1.2827365045430266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750-41BC-BB3A-174872E303BE}"/>
                </c:ext>
              </c:extLst>
            </c:dLbl>
            <c:dLbl>
              <c:idx val="2"/>
              <c:layout>
                <c:manualLayout>
                  <c:x val="2.5654730090860511E-2"/>
                  <c:y val="3.166342236191513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EB8-44E0-9661-B3C71C3279BB}"/>
                </c:ext>
              </c:extLst>
            </c:dLbl>
            <c:dLbl>
              <c:idx val="3"/>
              <c:layout>
                <c:manualLayout>
                  <c:x val="2.3516835916622132E-2"/>
                  <c:y val="-3.454231433505981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EB8-44E0-9661-B3C71C3279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без категории и без соответствия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12.5</c:v>
                </c:pt>
                <c:pt idx="1">
                  <c:v>33.300000000000004</c:v>
                </c:pt>
                <c:pt idx="2">
                  <c:v>41.7</c:v>
                </c:pt>
                <c:pt idx="3">
                  <c:v>12.5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EB8-44E0-9661-B3C71C3279BB}"/>
            </c:ext>
          </c:extLst>
        </c:ser>
        <c:dLbls/>
        <c:shape val="box"/>
        <c:axId val="100385920"/>
        <c:axId val="100387456"/>
        <c:axId val="0"/>
      </c:bar3DChart>
      <c:catAx>
        <c:axId val="100385920"/>
        <c:scaling>
          <c:orientation val="minMax"/>
        </c:scaling>
        <c:axPos val="b"/>
        <c:numFmt formatCode="General" sourceLinked="0"/>
        <c:tickLblPos val="nextTo"/>
        <c:crossAx val="100387456"/>
        <c:crosses val="autoZero"/>
        <c:auto val="1"/>
        <c:lblAlgn val="ctr"/>
        <c:lblOffset val="100"/>
      </c:catAx>
      <c:valAx>
        <c:axId val="100387456"/>
        <c:scaling>
          <c:orientation val="minMax"/>
        </c:scaling>
        <c:axPos val="l"/>
        <c:majorGridlines/>
        <c:numFmt formatCode="0.0" sourceLinked="1"/>
        <c:tickLblPos val="nextTo"/>
        <c:crossAx val="100385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362911744530169"/>
          <c:y val="0.49914922551779478"/>
          <c:w val="0.25637088255469964"/>
          <c:h val="0.17579454122638821"/>
        </c:manualLayout>
      </c:layout>
    </c:legend>
    <c:plotVisOnly val="1"/>
    <c:dispBlanksAs val="gap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Диаграмма 11. Возраст педагогов, осуществляющих подготовку учащихся 10 - 11 классов по ОВС/ разделу</a:t>
            </a:r>
            <a:r>
              <a:rPr lang="ru-RU" sz="1200" baseline="0"/>
              <a:t> ОВС в рамках ОБЖ </a:t>
            </a:r>
          </a:p>
          <a:p>
            <a:pPr>
              <a:defRPr sz="1200"/>
            </a:pPr>
            <a:r>
              <a:rPr lang="ru-RU" sz="1200" baseline="0"/>
              <a:t>(% педагогов)</a:t>
            </a:r>
            <a:r>
              <a:rPr lang="ru-RU" sz="1200"/>
              <a:t> 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2017/2018 учебный год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 w="3175">
              <a:solidFill>
                <a:srgbClr val="000000"/>
              </a:solidFill>
            </a:ln>
          </c:spPr>
          <c:dPt>
            <c:idx val="0"/>
            <c:spPr>
              <a:solidFill>
                <a:srgbClr val="003366"/>
              </a:solidFill>
              <a:ln w="3175">
                <a:solidFill>
                  <a:srgbClr val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4636-4AB1-B542-FC7277B83BC9}"/>
              </c:ext>
            </c:extLst>
          </c:dPt>
          <c:dLbls>
            <c:dLbl>
              <c:idx val="3"/>
              <c:layout>
                <c:manualLayout>
                  <c:x val="-1.2786361214704323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612-464A-9C2C-059EA1006329}"/>
                </c:ext>
              </c:extLst>
            </c:dLbl>
            <c:dLbl>
              <c:idx val="4"/>
              <c:layout>
                <c:manualLayout>
                  <c:x val="-1.2806832816649117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636-4AB1-B542-FC7277B83B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20 лет</c:v>
                </c:pt>
                <c:pt idx="1">
                  <c:v>от 20 до 30 лет</c:v>
                </c:pt>
                <c:pt idx="2">
                  <c:v>от 30 до 40 лет</c:v>
                </c:pt>
                <c:pt idx="3">
                  <c:v>от 40 до 60 лет</c:v>
                </c:pt>
                <c:pt idx="4">
                  <c:v>старше 60 лет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0</c:v>
                </c:pt>
                <c:pt idx="1">
                  <c:v>4.3499999999999996</c:v>
                </c:pt>
                <c:pt idx="2">
                  <c:v>21.74</c:v>
                </c:pt>
                <c:pt idx="3">
                  <c:v>52.17</c:v>
                </c:pt>
                <c:pt idx="4">
                  <c:v>21.74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636-4AB1-B542-FC7277B83B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2018/2019 учебныйгод</c:v>
                </c:pt>
              </c:strCache>
            </c:strRef>
          </c:tx>
          <c:spPr>
            <a:solidFill>
              <a:srgbClr val="99CCFF"/>
            </a:solidFill>
            <a:ln w="6350">
              <a:solidFill>
                <a:srgbClr val="000000"/>
              </a:solidFill>
            </a:ln>
          </c:spPr>
          <c:dLbls>
            <c:dLbl>
              <c:idx val="1"/>
              <c:layout>
                <c:manualLayout>
                  <c:x val="4.1343669250646833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636-4AB1-B542-FC7277B83BC9}"/>
                </c:ext>
              </c:extLst>
            </c:dLbl>
            <c:dLbl>
              <c:idx val="2"/>
              <c:layout>
                <c:manualLayout>
                  <c:x val="1.2786361214704323E-2"/>
                  <c:y val="-7.4982092219013778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612-464A-9C2C-059EA1006329}"/>
                </c:ext>
              </c:extLst>
            </c:dLbl>
            <c:dLbl>
              <c:idx val="3"/>
              <c:layout>
                <c:manualLayout>
                  <c:x val="1.7103153393907208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636-4AB1-B542-FC7277B83BC9}"/>
                </c:ext>
              </c:extLst>
            </c:dLbl>
            <c:dLbl>
              <c:idx val="4"/>
              <c:layout>
                <c:manualLayout>
                  <c:x val="-7.8137971433346269E-17"/>
                  <c:y val="-1.226993865030674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612-464A-9C2C-059EA100632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20 лет</c:v>
                </c:pt>
                <c:pt idx="1">
                  <c:v>от 20 до 30 лет</c:v>
                </c:pt>
                <c:pt idx="2">
                  <c:v>от 30 до 40 лет</c:v>
                </c:pt>
                <c:pt idx="3">
                  <c:v>от 40 до 60 лет</c:v>
                </c:pt>
                <c:pt idx="4">
                  <c:v>старше 60 лет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0</c:v>
                </c:pt>
                <c:pt idx="1">
                  <c:v>3.7</c:v>
                </c:pt>
                <c:pt idx="2">
                  <c:v>14.8</c:v>
                </c:pt>
                <c:pt idx="3">
                  <c:v>59.3</c:v>
                </c:pt>
                <c:pt idx="4">
                  <c:v>22.2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636-4AB1-B542-FC7277B83BC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2019/2020 учебный год</c:v>
                </c:pt>
              </c:strCache>
            </c:strRef>
          </c:tx>
          <c:dLbls>
            <c:dLbl>
              <c:idx val="1"/>
              <c:layout>
                <c:manualLayout>
                  <c:x val="1.4268727705112921E-2"/>
                  <c:y val="-4.089979550102399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43A-462F-A053-EA80ABF9F8EB}"/>
                </c:ext>
              </c:extLst>
            </c:dLbl>
            <c:dLbl>
              <c:idx val="2"/>
              <c:layout>
                <c:manualLayout>
                  <c:x val="2.2545945741864869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43A-462F-A053-EA80ABF9F8EB}"/>
                </c:ext>
              </c:extLst>
            </c:dLbl>
            <c:dLbl>
              <c:idx val="3"/>
              <c:layout>
                <c:manualLayout>
                  <c:x val="1.4917421417155047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612-464A-9C2C-059EA1006329}"/>
                </c:ext>
              </c:extLst>
            </c:dLbl>
            <c:dLbl>
              <c:idx val="4"/>
              <c:layout>
                <c:manualLayout>
                  <c:x val="1.3372990070434056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43A-462F-A053-EA80ABF9F8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20 лет</c:v>
                </c:pt>
                <c:pt idx="1">
                  <c:v>от 20 до 30 лет</c:v>
                </c:pt>
                <c:pt idx="2">
                  <c:v>от 30 до 40 лет</c:v>
                </c:pt>
                <c:pt idx="3">
                  <c:v>от 40 до 60 лет</c:v>
                </c:pt>
                <c:pt idx="4">
                  <c:v>старше 60 лет</c:v>
                </c:pt>
              </c:strCache>
            </c:strRef>
          </c:cat>
          <c:val>
            <c:numRef>
              <c:f>Лист1!$D$2:$D$6</c:f>
              <c:numCache>
                <c:formatCode>0.0</c:formatCode>
                <c:ptCount val="5"/>
                <c:pt idx="0">
                  <c:v>0</c:v>
                </c:pt>
                <c:pt idx="1">
                  <c:v>4.17</c:v>
                </c:pt>
                <c:pt idx="2">
                  <c:v>12.5</c:v>
                </c:pt>
                <c:pt idx="3">
                  <c:v>50</c:v>
                </c:pt>
                <c:pt idx="4">
                  <c:v>33.300000000000004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43A-462F-A053-EA80ABF9F8EB}"/>
            </c:ext>
          </c:extLst>
        </c:ser>
        <c:dLbls/>
        <c:shape val="box"/>
        <c:axId val="100460416"/>
        <c:axId val="100461952"/>
        <c:axId val="0"/>
      </c:bar3DChart>
      <c:catAx>
        <c:axId val="100460416"/>
        <c:scaling>
          <c:orientation val="minMax"/>
        </c:scaling>
        <c:axPos val="b"/>
        <c:numFmt formatCode="General" sourceLinked="0"/>
        <c:tickLblPos val="nextTo"/>
        <c:crossAx val="100461952"/>
        <c:crosses val="autoZero"/>
        <c:auto val="1"/>
        <c:lblAlgn val="ctr"/>
        <c:lblOffset val="100"/>
      </c:catAx>
      <c:valAx>
        <c:axId val="100461952"/>
        <c:scaling>
          <c:orientation val="minMax"/>
        </c:scaling>
        <c:axPos val="l"/>
        <c:majorGridlines/>
        <c:numFmt formatCode="0.0" sourceLinked="1"/>
        <c:tickLblPos val="nextTo"/>
        <c:crossAx val="100460416"/>
        <c:crosses val="autoZero"/>
        <c:crossBetween val="between"/>
      </c:valAx>
    </c:plotArea>
    <c:legend>
      <c:legendPos val="r"/>
      <c:layout/>
    </c:legend>
    <c:plotVisOnly val="1"/>
    <c:dispBlanksAs val="gap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Диаграмма 12. Педагогический стаж работников, осуществляющих подготовку учащихся 10 - 11 классов по ОВС/ разделу</a:t>
            </a:r>
            <a:r>
              <a:rPr lang="ru-RU" sz="1200" baseline="0"/>
              <a:t> ОВС в рамках ОБЖ (% педагогов)</a:t>
            </a:r>
            <a:r>
              <a:rPr lang="ru-RU" sz="1200"/>
              <a:t> 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2017/2018 учебный год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 w="3175">
              <a:solidFill>
                <a:srgbClr val="000000"/>
              </a:solidFill>
            </a:ln>
          </c:spPr>
          <c:dPt>
            <c:idx val="0"/>
            <c:spPr>
              <a:solidFill>
                <a:srgbClr val="003366"/>
              </a:solidFill>
              <a:ln w="3175">
                <a:solidFill>
                  <a:srgbClr val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177-414C-A22A-E8E5C9BAFBC6}"/>
              </c:ext>
            </c:extLst>
          </c:dPt>
          <c:dLbls>
            <c:dLbl>
              <c:idx val="4"/>
              <c:layout>
                <c:manualLayout>
                  <c:x val="0"/>
                  <c:y val="-1.901988676428050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77-414C-A22A-E8E5C9BAFB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5 лет</c:v>
                </c:pt>
                <c:pt idx="1">
                  <c:v>5 - 10 лет</c:v>
                </c:pt>
                <c:pt idx="2">
                  <c:v>10 - 15 лет</c:v>
                </c:pt>
                <c:pt idx="3">
                  <c:v>15 - 20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30.4</c:v>
                </c:pt>
                <c:pt idx="1">
                  <c:v>13</c:v>
                </c:pt>
                <c:pt idx="2">
                  <c:v>4.4000000000000004</c:v>
                </c:pt>
                <c:pt idx="3">
                  <c:v>8.7000000000000011</c:v>
                </c:pt>
                <c:pt idx="4">
                  <c:v>43.5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177-414C-A22A-E8E5C9BAFBC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2018/2019 учебный год</c:v>
                </c:pt>
              </c:strCache>
            </c:strRef>
          </c:tx>
          <c:spPr>
            <a:solidFill>
              <a:srgbClr val="99CCFF"/>
            </a:solidFill>
            <a:ln w="6350">
              <a:solidFill>
                <a:srgbClr val="000000"/>
              </a:solidFill>
            </a:ln>
          </c:spPr>
          <c:dLbls>
            <c:dLbl>
              <c:idx val="0"/>
              <c:layout>
                <c:manualLayout>
                  <c:x val="1.282051282051282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20-4C86-8D63-19B61CAC9B20}"/>
                </c:ext>
              </c:extLst>
            </c:dLbl>
            <c:dLbl>
              <c:idx val="1"/>
              <c:layout>
                <c:manualLayout>
                  <c:x val="-4.4171923725996034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177-414C-A22A-E8E5C9BAFBC6}"/>
                </c:ext>
              </c:extLst>
            </c:dLbl>
            <c:dLbl>
              <c:idx val="3"/>
              <c:layout>
                <c:manualLayout>
                  <c:x val="1.2827365045430387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177-414C-A22A-E8E5C9BAFBC6}"/>
                </c:ext>
              </c:extLst>
            </c:dLbl>
            <c:dLbl>
              <c:idx val="4"/>
              <c:layout>
                <c:manualLayout>
                  <c:x val="0"/>
                  <c:y val="-2.535984901904059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177-414C-A22A-E8E5C9BAFB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5 лет</c:v>
                </c:pt>
                <c:pt idx="1">
                  <c:v>5 - 10 лет</c:v>
                </c:pt>
                <c:pt idx="2">
                  <c:v>10 - 15 лет</c:v>
                </c:pt>
                <c:pt idx="3">
                  <c:v>15 - 20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14.8</c:v>
                </c:pt>
                <c:pt idx="1">
                  <c:v>14.8</c:v>
                </c:pt>
                <c:pt idx="2">
                  <c:v>14.8</c:v>
                </c:pt>
                <c:pt idx="3">
                  <c:v>11.1</c:v>
                </c:pt>
                <c:pt idx="4">
                  <c:v>44.5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177-414C-A22A-E8E5C9BAFBC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2019/2020 учебный год</c:v>
                </c:pt>
              </c:strCache>
            </c:strRef>
          </c:tx>
          <c:dLbls>
            <c:dLbl>
              <c:idx val="0"/>
              <c:layout>
                <c:manualLayout>
                  <c:x val="1.9236489669560559E-2"/>
                  <c:y val="-4.2734299096590872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7D9-4012-9B47-93A8F32EEBFD}"/>
                </c:ext>
              </c:extLst>
            </c:dLbl>
            <c:dLbl>
              <c:idx val="1"/>
              <c:layout>
                <c:manualLayout>
                  <c:x val="2.1378941742383712E-2"/>
                  <c:y val="-4.2735042735042739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7D9-4012-9B47-93A8F32EEBFD}"/>
                </c:ext>
              </c:extLst>
            </c:dLbl>
            <c:dLbl>
              <c:idx val="2"/>
              <c:layout>
                <c:manualLayout>
                  <c:x val="1.0683760683760616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20-4C86-8D63-19B61CAC9B20}"/>
                </c:ext>
              </c:extLst>
            </c:dLbl>
            <c:dLbl>
              <c:idx val="3"/>
              <c:layout>
                <c:manualLayout>
                  <c:x val="1.2827365045430302E-2"/>
                  <c:y val="-7.8346673280124186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7D9-4012-9B47-93A8F32EEBFD}"/>
                </c:ext>
              </c:extLst>
            </c:dLbl>
            <c:dLbl>
              <c:idx val="4"/>
              <c:layout>
                <c:manualLayout>
                  <c:x val="1.4965259219668705E-2"/>
                  <c:y val="-4.2735042735042739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7D9-4012-9B47-93A8F32EEBF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5 лет</c:v>
                </c:pt>
                <c:pt idx="1">
                  <c:v>5 - 10 лет</c:v>
                </c:pt>
                <c:pt idx="2">
                  <c:v>10 - 15 лет</c:v>
                </c:pt>
                <c:pt idx="3">
                  <c:v>15 - 20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12.5</c:v>
                </c:pt>
                <c:pt idx="1">
                  <c:v>25</c:v>
                </c:pt>
                <c:pt idx="2">
                  <c:v>4.2</c:v>
                </c:pt>
                <c:pt idx="3">
                  <c:v>8.3000000000000007</c:v>
                </c:pt>
                <c:pt idx="4" formatCode="0.0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7D9-4012-9B47-93A8F32EEBFD}"/>
            </c:ext>
          </c:extLst>
        </c:ser>
        <c:dLbls/>
        <c:shape val="box"/>
        <c:axId val="100489856"/>
        <c:axId val="100503936"/>
        <c:axId val="0"/>
      </c:bar3DChart>
      <c:catAx>
        <c:axId val="100489856"/>
        <c:scaling>
          <c:orientation val="minMax"/>
        </c:scaling>
        <c:axPos val="b"/>
        <c:numFmt formatCode="General" sourceLinked="0"/>
        <c:tickLblPos val="nextTo"/>
        <c:crossAx val="100503936"/>
        <c:crosses val="autoZero"/>
        <c:auto val="1"/>
        <c:lblAlgn val="ctr"/>
        <c:lblOffset val="100"/>
      </c:catAx>
      <c:valAx>
        <c:axId val="100503936"/>
        <c:scaling>
          <c:orientation val="minMax"/>
        </c:scaling>
        <c:axPos val="l"/>
        <c:majorGridlines/>
        <c:numFmt formatCode="0.0" sourceLinked="1"/>
        <c:tickLblPos val="nextTo"/>
        <c:crossAx val="100489856"/>
        <c:crosses val="autoZero"/>
        <c:crossBetween val="between"/>
      </c:valAx>
    </c:plotArea>
    <c:legend>
      <c:legendPos val="b"/>
      <c:layout/>
    </c:legend>
    <c:plotVisOnly val="1"/>
    <c:dispBlanksAs val="gap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Диаграмма 13. Наличие кабинета</a:t>
            </a:r>
            <a:r>
              <a:rPr lang="ru-RU" sz="1200" baseline="0"/>
              <a:t> ОБЖ </a:t>
            </a:r>
          </a:p>
          <a:p>
            <a:pPr>
              <a:defRPr sz="1200"/>
            </a:pPr>
            <a:r>
              <a:rPr lang="ru-RU" sz="1200" baseline="0"/>
              <a:t>(% от общего количества ОО)</a:t>
            </a:r>
            <a:endParaRPr lang="ru-RU" sz="1200"/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5400">
              <a:solidFill>
                <a:srgbClr val="000000"/>
              </a:solidFill>
            </a:ln>
          </c:spPr>
          <c:dLbls>
            <c:dLbl>
              <c:idx val="0"/>
              <c:layout>
                <c:manualLayout>
                  <c:x val="1.0689470871191877E-2"/>
                  <c:y val="-9.5099433821402568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A95-4A0D-81C3-8F2027061DE5}"/>
                </c:ext>
              </c:extLst>
            </c:dLbl>
            <c:dLbl>
              <c:idx val="1"/>
              <c:layout>
                <c:manualLayout>
                  <c:x val="8.5515766969535226E-3"/>
                  <c:y val="-6.33996225476018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95-4A0D-81C3-8F2027061DE5}"/>
                </c:ext>
              </c:extLst>
            </c:dLbl>
            <c:dLbl>
              <c:idx val="2"/>
              <c:layout>
                <c:manualLayout>
                  <c:x val="1.4965259219668929E-2"/>
                  <c:y val="-1.267992450952029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A95-4A0D-81C3-8F2027061DE5}"/>
                </c:ext>
              </c:extLst>
            </c:dLbl>
            <c:dLbl>
              <c:idx val="3"/>
              <c:layout>
                <c:manualLayout>
                  <c:x val="8.5515766969535226E-3"/>
                  <c:y val="-9.509943382140170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A95-4A0D-81C3-8F2027061DE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2017/2018 учебный год</c:v>
                </c:pt>
                <c:pt idx="1">
                  <c:v>2018/2019 учебный год</c:v>
                </c:pt>
                <c:pt idx="2">
                  <c:v>2019/2020 учебный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95</c:v>
                </c:pt>
                <c:pt idx="1">
                  <c:v>95</c:v>
                </c:pt>
                <c:pt idx="2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A95-4A0D-81C3-8F2027061DE5}"/>
            </c:ext>
          </c:extLst>
        </c:ser>
        <c:dLbls/>
        <c:marker val="1"/>
        <c:axId val="100671872"/>
        <c:axId val="100673408"/>
      </c:lineChart>
      <c:catAx>
        <c:axId val="100671872"/>
        <c:scaling>
          <c:orientation val="minMax"/>
        </c:scaling>
        <c:axPos val="b"/>
        <c:numFmt formatCode="General" sourceLinked="1"/>
        <c:tickLblPos val="nextTo"/>
        <c:crossAx val="100673408"/>
        <c:crosses val="autoZero"/>
        <c:auto val="1"/>
        <c:lblAlgn val="ctr"/>
        <c:lblOffset val="100"/>
      </c:catAx>
      <c:valAx>
        <c:axId val="100673408"/>
        <c:scaling>
          <c:orientation val="minMax"/>
          <c:max val="100"/>
          <c:min val="50"/>
        </c:scaling>
        <c:axPos val="l"/>
        <c:majorGridlines/>
        <c:numFmt formatCode="General" sourceLinked="1"/>
        <c:tickLblPos val="nextTo"/>
        <c:crossAx val="100671872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Диаграмма 14. Укомплектованность ОО для обучения граждан начальным знаниям в области обороны и их подготовки</a:t>
            </a:r>
            <a:r>
              <a:rPr lang="ru-RU" sz="1200" baseline="0"/>
              <a:t> по ОВС (% от общего количества ОО)</a:t>
            </a:r>
            <a:r>
              <a:rPr lang="ru-RU" sz="1200"/>
              <a:t> 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2017/2018 учебный год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 w="3175">
              <a:solidFill>
                <a:srgbClr val="000000"/>
              </a:solidFill>
            </a:ln>
          </c:spPr>
          <c:dPt>
            <c:idx val="0"/>
            <c:spPr>
              <a:solidFill>
                <a:srgbClr val="003366"/>
              </a:solidFill>
              <a:ln w="3175">
                <a:solidFill>
                  <a:srgbClr val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3A5-41CE-9A78-2100CB6368F0}"/>
              </c:ext>
            </c:extLst>
          </c:dPt>
          <c:dLbls>
            <c:dLbl>
              <c:idx val="1"/>
              <c:layout>
                <c:manualLayout>
                  <c:x val="3.9194273752110107E-17"/>
                  <c:y val="-1.901988676428050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A5-41CE-9A78-2100CB6368F0}"/>
                </c:ext>
              </c:extLst>
            </c:dLbl>
            <c:dLbl>
              <c:idx val="2"/>
              <c:layout>
                <c:manualLayout>
                  <c:x val="0"/>
                  <c:y val="-1.267992450952029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3A5-41CE-9A78-2100CB6368F0}"/>
                </c:ext>
              </c:extLst>
            </c:dLbl>
            <c:dLbl>
              <c:idx val="4"/>
              <c:layout>
                <c:manualLayout>
                  <c:x val="0"/>
                  <c:y val="-1.901988676428050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3A5-41CE-9A78-2100CB6368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50%</c:v>
                </c:pt>
                <c:pt idx="1">
                  <c:v>50%-90%</c:v>
                </c:pt>
                <c:pt idx="2">
                  <c:v>90%-100%</c:v>
                </c:pt>
              </c:strCache>
            </c:strRef>
          </c:cat>
          <c:val>
            <c:numRef>
              <c:f>Лист1!$B$2:$B$4</c:f>
              <c:numCache>
                <c:formatCode>0</c:formatCode>
                <c:ptCount val="3"/>
                <c:pt idx="0">
                  <c:v>0</c:v>
                </c:pt>
                <c:pt idx="1">
                  <c:v>55</c:v>
                </c:pt>
                <c:pt idx="2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3A5-41CE-9A78-2100CB6368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2018/2019 учебный год</c:v>
                </c:pt>
              </c:strCache>
            </c:strRef>
          </c:tx>
          <c:spPr>
            <a:solidFill>
              <a:srgbClr val="99CCFF"/>
            </a:solidFill>
            <a:ln w="6350">
              <a:solidFill>
                <a:srgbClr val="000000"/>
              </a:solidFill>
            </a:ln>
          </c:spPr>
          <c:dLbls>
            <c:dLbl>
              <c:idx val="1"/>
              <c:layout>
                <c:manualLayout>
                  <c:x val="1.0548066847069023E-2"/>
                  <c:y val="-1.267992450952029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3A5-41CE-9A78-2100CB6368F0}"/>
                </c:ext>
              </c:extLst>
            </c:dLbl>
            <c:dLbl>
              <c:idx val="2"/>
              <c:layout>
                <c:manualLayout>
                  <c:x val="1.7103153393907201E-2"/>
                  <c:y val="-1.584990563690040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3A5-41CE-9A78-2100CB6368F0}"/>
                </c:ext>
              </c:extLst>
            </c:dLbl>
            <c:dLbl>
              <c:idx val="3"/>
              <c:layout>
                <c:manualLayout>
                  <c:x val="1.2827365045430391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3A5-41CE-9A78-2100CB6368F0}"/>
                </c:ext>
              </c:extLst>
            </c:dLbl>
            <c:dLbl>
              <c:idx val="4"/>
              <c:layout>
                <c:manualLayout>
                  <c:x val="0"/>
                  <c:y val="-2.535984901904059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3A5-41CE-9A78-2100CB6368F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50%</c:v>
                </c:pt>
                <c:pt idx="1">
                  <c:v>50%-90%</c:v>
                </c:pt>
                <c:pt idx="2">
                  <c:v>90%-100%</c:v>
                </c:pt>
              </c:strCache>
            </c:strRef>
          </c:cat>
          <c:val>
            <c:numRef>
              <c:f>Лист1!$C$2:$C$4</c:f>
              <c:numCache>
                <c:formatCode>0</c:formatCode>
                <c:ptCount val="3"/>
                <c:pt idx="0">
                  <c:v>0</c:v>
                </c:pt>
                <c:pt idx="1">
                  <c:v>60</c:v>
                </c:pt>
                <c:pt idx="2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93A5-41CE-9A78-2100CB6368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2019/2020 учебный год</c:v>
                </c:pt>
              </c:strCache>
            </c:strRef>
          </c:tx>
          <c:dLbls>
            <c:dLbl>
              <c:idx val="1"/>
              <c:layout>
                <c:manualLayout>
                  <c:x val="1.2827365045430302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88E-4F7D-9A36-DC108CA4AAF3}"/>
                </c:ext>
              </c:extLst>
            </c:dLbl>
            <c:dLbl>
              <c:idx val="2"/>
              <c:layout>
                <c:manualLayout>
                  <c:x val="2.1378941742383792E-2"/>
                  <c:y val="-3.1700744967507388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88E-4F7D-9A36-DC108CA4AA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50%</c:v>
                </c:pt>
                <c:pt idx="1">
                  <c:v>50%-90%</c:v>
                </c:pt>
                <c:pt idx="2">
                  <c:v>90%-100%</c:v>
                </c:pt>
              </c:strCache>
            </c:strRef>
          </c:cat>
          <c:val>
            <c:numRef>
              <c:f>Лист1!$D$2:$D$4</c:f>
              <c:numCache>
                <c:formatCode>0</c:formatCode>
                <c:ptCount val="3"/>
                <c:pt idx="0">
                  <c:v>0</c:v>
                </c:pt>
                <c:pt idx="1">
                  <c:v>60</c:v>
                </c:pt>
                <c:pt idx="2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88E-4F7D-9A36-DC108CA4AAF3}"/>
            </c:ext>
          </c:extLst>
        </c:ser>
        <c:dLbls/>
        <c:shape val="box"/>
        <c:axId val="100705024"/>
        <c:axId val="100706560"/>
        <c:axId val="0"/>
      </c:bar3DChart>
      <c:catAx>
        <c:axId val="100705024"/>
        <c:scaling>
          <c:orientation val="minMax"/>
        </c:scaling>
        <c:axPos val="b"/>
        <c:numFmt formatCode="General" sourceLinked="0"/>
        <c:tickLblPos val="nextTo"/>
        <c:crossAx val="100706560"/>
        <c:crosses val="autoZero"/>
        <c:auto val="1"/>
        <c:lblAlgn val="ctr"/>
        <c:lblOffset val="100"/>
      </c:catAx>
      <c:valAx>
        <c:axId val="100706560"/>
        <c:scaling>
          <c:orientation val="minMax"/>
        </c:scaling>
        <c:axPos val="l"/>
        <c:majorGridlines/>
        <c:numFmt formatCode="0" sourceLinked="1"/>
        <c:tickLblPos val="nextTo"/>
        <c:crossAx val="100705024"/>
        <c:crosses val="autoZero"/>
        <c:crossBetween val="between"/>
      </c:valAx>
    </c:plotArea>
    <c:legend>
      <c:legendPos val="r"/>
      <c:layout/>
    </c:legend>
    <c:plotVisOnly val="1"/>
    <c:dispBlanksAs val="gap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Диаграмма 15. Материально-техническое обеспечение ОВС/раздела ОВС в рамках ОБЖ (% от общего количества ОО)</a:t>
            </a:r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4.8753419778254377E-2"/>
          <c:y val="0.15089110166329292"/>
          <c:w val="0.95124658022174557"/>
          <c:h val="0.5580313557062006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2017/2018 учебный год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 w="3175">
              <a:solidFill>
                <a:srgbClr val="000000"/>
              </a:solidFill>
            </a:ln>
          </c:spPr>
          <c:dPt>
            <c:idx val="0"/>
            <c:spPr>
              <a:solidFill>
                <a:srgbClr val="003366"/>
              </a:solidFill>
              <a:ln w="3175">
                <a:solidFill>
                  <a:srgbClr val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52FE-4E81-9422-BACC8D782574}"/>
              </c:ext>
            </c:extLst>
          </c:dPt>
          <c:dLbls>
            <c:dLbl>
              <c:idx val="1"/>
              <c:layout>
                <c:manualLayout>
                  <c:x val="3.9194273752110181E-17"/>
                  <c:y val="-1.901988676428050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2FE-4E81-9422-BACC8D782574}"/>
                </c:ext>
              </c:extLst>
            </c:dLbl>
            <c:dLbl>
              <c:idx val="2"/>
              <c:layout>
                <c:manualLayout>
                  <c:x val="0"/>
                  <c:y val="-1.267992450952029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2FE-4E81-9422-BACC8D782574}"/>
                </c:ext>
              </c:extLst>
            </c:dLbl>
            <c:dLbl>
              <c:idx val="4"/>
              <c:layout>
                <c:manualLayout>
                  <c:x val="0"/>
                  <c:y val="-1.901988676428050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2FE-4E81-9422-BACC8D782574}"/>
                </c:ext>
              </c:extLst>
            </c:dLbl>
            <c:dLbl>
              <c:idx val="5"/>
              <c:layout>
                <c:manualLayout>
                  <c:x val="-1.3474494706448507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2FE-4E81-9422-BACC8D7825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спортивный зал</c:v>
                </c:pt>
                <c:pt idx="1">
                  <c:v>спортивный городок с элементами полосы препятствий</c:v>
                </c:pt>
                <c:pt idx="2">
                  <c:v>стадион</c:v>
                </c:pt>
                <c:pt idx="3">
                  <c:v>спортивная площадка</c:v>
                </c:pt>
                <c:pt idx="4">
                  <c:v>стрелковый тир</c:v>
                </c:pt>
                <c:pt idx="5">
                  <c:v>электронный стрелковый тренажер</c:v>
                </c:pt>
                <c:pt idx="6">
                  <c:v>оборудованное место (площадка) для стрельбы </c:v>
                </c:pt>
              </c:strCache>
            </c:strRef>
          </c:cat>
          <c:val>
            <c:numRef>
              <c:f>Лист1!$B$2:$B$8</c:f>
              <c:numCache>
                <c:formatCode>0</c:formatCode>
                <c:ptCount val="7"/>
                <c:pt idx="0">
                  <c:v>100</c:v>
                </c:pt>
                <c:pt idx="1">
                  <c:v>65</c:v>
                </c:pt>
                <c:pt idx="2">
                  <c:v>70</c:v>
                </c:pt>
                <c:pt idx="3">
                  <c:v>80</c:v>
                </c:pt>
                <c:pt idx="4">
                  <c:v>30</c:v>
                </c:pt>
                <c:pt idx="5">
                  <c:v>20</c:v>
                </c:pt>
                <c:pt idx="6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2FE-4E81-9422-BACC8D7825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2018/2019 учебный год</c:v>
                </c:pt>
              </c:strCache>
            </c:strRef>
          </c:tx>
          <c:spPr>
            <a:solidFill>
              <a:srgbClr val="99CCFF"/>
            </a:solidFill>
            <a:ln w="6350">
              <a:solidFill>
                <a:srgbClr val="000000"/>
              </a:solidFill>
            </a:ln>
          </c:spPr>
          <c:dLbls>
            <c:dLbl>
              <c:idx val="0"/>
              <c:layout>
                <c:manualLayout>
                  <c:x val="1.1549566891241579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2FE-4E81-9422-BACC8D782574}"/>
                </c:ext>
              </c:extLst>
            </c:dLbl>
            <c:dLbl>
              <c:idx val="1"/>
              <c:layout>
                <c:manualLayout>
                  <c:x val="1.0548066847069023E-2"/>
                  <c:y val="-1.267992450952029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2FE-4E81-9422-BACC8D782574}"/>
                </c:ext>
              </c:extLst>
            </c:dLbl>
            <c:dLbl>
              <c:idx val="2"/>
              <c:layout>
                <c:manualLayout>
                  <c:x val="1.7103153393907208E-2"/>
                  <c:y val="-1.584990563690040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2FE-4E81-9422-BACC8D782574}"/>
                </c:ext>
              </c:extLst>
            </c:dLbl>
            <c:dLbl>
              <c:idx val="3"/>
              <c:layout>
                <c:manualLayout>
                  <c:x val="1.2827365045430398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2FE-4E81-9422-BACC8D782574}"/>
                </c:ext>
              </c:extLst>
            </c:dLbl>
            <c:dLbl>
              <c:idx val="4"/>
              <c:layout>
                <c:manualLayout>
                  <c:x val="7.6997112608277896E-3"/>
                  <c:y val="-2.535994498013955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2FE-4E81-9422-BACC8D782574}"/>
                </c:ext>
              </c:extLst>
            </c:dLbl>
            <c:dLbl>
              <c:idx val="6"/>
              <c:layout>
                <c:manualLayout>
                  <c:x val="1.5399422521655439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2FE-4E81-9422-BACC8D7825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спортивный зал</c:v>
                </c:pt>
                <c:pt idx="1">
                  <c:v>спортивный городок с элементами полосы препятствий</c:v>
                </c:pt>
                <c:pt idx="2">
                  <c:v>стадион</c:v>
                </c:pt>
                <c:pt idx="3">
                  <c:v>спортивная площадка</c:v>
                </c:pt>
                <c:pt idx="4">
                  <c:v>стрелковый тир</c:v>
                </c:pt>
                <c:pt idx="5">
                  <c:v>электронный стрелковый тренажер</c:v>
                </c:pt>
                <c:pt idx="6">
                  <c:v>оборудованное место (площадка) для стрельбы </c:v>
                </c:pt>
              </c:strCache>
            </c:strRef>
          </c:cat>
          <c:val>
            <c:numRef>
              <c:f>Лист1!$C$2:$C$8</c:f>
              <c:numCache>
                <c:formatCode>0</c:formatCode>
                <c:ptCount val="7"/>
                <c:pt idx="0">
                  <c:v>100</c:v>
                </c:pt>
                <c:pt idx="1">
                  <c:v>70</c:v>
                </c:pt>
                <c:pt idx="2">
                  <c:v>70</c:v>
                </c:pt>
                <c:pt idx="3">
                  <c:v>80</c:v>
                </c:pt>
                <c:pt idx="4">
                  <c:v>30</c:v>
                </c:pt>
                <c:pt idx="5">
                  <c:v>35</c:v>
                </c:pt>
                <c:pt idx="6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52FE-4E81-9422-BACC8D78257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2019/2020 учебный год</c:v>
                </c:pt>
              </c:strCache>
            </c:strRef>
          </c:tx>
          <c:dLbls>
            <c:dLbl>
              <c:idx val="0"/>
              <c:layout>
                <c:manualLayout>
                  <c:x val="2.8873917228104146E-2"/>
                  <c:y val="-3.78787878787880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0CA-4E11-B7E4-B3903DD3B619}"/>
                </c:ext>
              </c:extLst>
            </c:dLbl>
            <c:dLbl>
              <c:idx val="1"/>
              <c:layout>
                <c:manualLayout>
                  <c:x val="1.9249278152069303E-2"/>
                  <c:y val="-3.7878787878788357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0CA-4E11-B7E4-B3903DD3B619}"/>
                </c:ext>
              </c:extLst>
            </c:dLbl>
            <c:dLbl>
              <c:idx val="2"/>
              <c:layout>
                <c:manualLayout>
                  <c:x val="1.7324350336862429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0CA-4E11-B7E4-B3903DD3B619}"/>
                </c:ext>
              </c:extLst>
            </c:dLbl>
            <c:dLbl>
              <c:idx val="3"/>
              <c:layout>
                <c:manualLayout>
                  <c:x val="2.1174205967276254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0CA-4E11-B7E4-B3903DD3B619}"/>
                </c:ext>
              </c:extLst>
            </c:dLbl>
            <c:dLbl>
              <c:idx val="4"/>
              <c:layout>
                <c:manualLayout>
                  <c:x val="1.7324350336862429E-2"/>
                  <c:y val="-3.787878787878801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0CA-4E11-B7E4-B3903DD3B6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Лист1!$A$2:$A$8</c:f>
              <c:strCache>
                <c:ptCount val="7"/>
                <c:pt idx="0">
                  <c:v>спортивный зал</c:v>
                </c:pt>
                <c:pt idx="1">
                  <c:v>спортивный городок с элементами полосы препятствий</c:v>
                </c:pt>
                <c:pt idx="2">
                  <c:v>стадион</c:v>
                </c:pt>
                <c:pt idx="3">
                  <c:v>спортивная площадка</c:v>
                </c:pt>
                <c:pt idx="4">
                  <c:v>стрелковый тир</c:v>
                </c:pt>
                <c:pt idx="5">
                  <c:v>электронный стрелковый тренажер</c:v>
                </c:pt>
                <c:pt idx="6">
                  <c:v>оборудованное место (площадка) для стрельбы </c:v>
                </c:pt>
              </c:strCache>
            </c:strRef>
          </c:cat>
          <c:val>
            <c:numRef>
              <c:f>Лист1!$D$2:$D$8</c:f>
              <c:numCache>
                <c:formatCode>0</c:formatCode>
                <c:ptCount val="7"/>
                <c:pt idx="0">
                  <c:v>100</c:v>
                </c:pt>
                <c:pt idx="1">
                  <c:v>75</c:v>
                </c:pt>
                <c:pt idx="2">
                  <c:v>70</c:v>
                </c:pt>
                <c:pt idx="3">
                  <c:v>90</c:v>
                </c:pt>
                <c:pt idx="4">
                  <c:v>40</c:v>
                </c:pt>
                <c:pt idx="5">
                  <c:v>35</c:v>
                </c:pt>
                <c:pt idx="6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0CA-4E11-B7E4-B3903DD3B619}"/>
            </c:ext>
          </c:extLst>
        </c:ser>
        <c:dLbls/>
        <c:shape val="box"/>
        <c:axId val="100779520"/>
        <c:axId val="100781056"/>
        <c:axId val="0"/>
      </c:bar3DChart>
      <c:catAx>
        <c:axId val="10077952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850" baseline="0"/>
            </a:pPr>
            <a:endParaRPr lang="ru-RU"/>
          </a:p>
        </c:txPr>
        <c:crossAx val="100781056"/>
        <c:crosses val="autoZero"/>
        <c:auto val="1"/>
        <c:lblAlgn val="ctr"/>
        <c:lblOffset val="100"/>
      </c:catAx>
      <c:valAx>
        <c:axId val="100781056"/>
        <c:scaling>
          <c:orientation val="minMax"/>
        </c:scaling>
        <c:axPos val="l"/>
        <c:majorGridlines/>
        <c:numFmt formatCode="0" sourceLinked="1"/>
        <c:tickLblPos val="nextTo"/>
        <c:crossAx val="100779520"/>
        <c:crosses val="autoZero"/>
        <c:crossBetween val="between"/>
      </c:valAx>
    </c:plotArea>
    <c:legend>
      <c:legendPos val="b"/>
      <c:layout/>
    </c:legend>
    <c:plotVisOnly val="1"/>
    <c:dispBlanksAs val="gap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Диаграмма 16. Материально-техническое обеспечение ОВС/раздела ОВС в рамках ОБЖ (% от общего количества ОО)</a:t>
            </a:r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4.8753419778254377E-2"/>
          <c:y val="0.15089110166329298"/>
          <c:w val="0.95124658022174557"/>
          <c:h val="0.5580313557062004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2017/2018 учебный год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 w="3175">
              <a:solidFill>
                <a:srgbClr val="000000"/>
              </a:solidFill>
            </a:ln>
          </c:spPr>
          <c:dPt>
            <c:idx val="0"/>
            <c:spPr>
              <a:solidFill>
                <a:srgbClr val="003366"/>
              </a:solidFill>
              <a:ln w="3175">
                <a:solidFill>
                  <a:srgbClr val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25E-4093-97EC-E55B63727D8F}"/>
              </c:ext>
            </c:extLst>
          </c:dPt>
          <c:dLbls>
            <c:dLbl>
              <c:idx val="1"/>
              <c:layout>
                <c:manualLayout>
                  <c:x val="3.9194273752110255E-17"/>
                  <c:y val="-1.901988676428050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25E-4093-97EC-E55B63727D8F}"/>
                </c:ext>
              </c:extLst>
            </c:dLbl>
            <c:dLbl>
              <c:idx val="2"/>
              <c:layout>
                <c:manualLayout>
                  <c:x val="0"/>
                  <c:y val="-1.267992450952029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25E-4093-97EC-E55B63727D8F}"/>
                </c:ext>
              </c:extLst>
            </c:dLbl>
            <c:dLbl>
              <c:idx val="4"/>
              <c:layout>
                <c:manualLayout>
                  <c:x val="0"/>
                  <c:y val="-1.901988676428050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25E-4093-97EC-E55B63727D8F}"/>
                </c:ext>
              </c:extLst>
            </c:dLbl>
            <c:dLbl>
              <c:idx val="5"/>
              <c:layout>
                <c:manualLayout>
                  <c:x val="-1.3474494706448507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25E-4093-97EC-E55B63727D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стрелковый тир</c:v>
                </c:pt>
                <c:pt idx="1">
                  <c:v>электронный стрелковый тренажер</c:v>
                </c:pt>
                <c:pt idx="2">
                  <c:v>оборудованное место (площадка) для стрельбы </c:v>
                </c:pt>
                <c:pt idx="3">
                  <c:v>другие учреждения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20</c:v>
                </c:pt>
                <c:pt idx="2">
                  <c:v>20</c:v>
                </c:pt>
                <c:pt idx="3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25E-4093-97EC-E55B63727D8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2018/2019 учебный год</c:v>
                </c:pt>
              </c:strCache>
            </c:strRef>
          </c:tx>
          <c:spPr>
            <a:solidFill>
              <a:srgbClr val="99CCFF"/>
            </a:solidFill>
            <a:ln w="6350">
              <a:solidFill>
                <a:srgbClr val="000000"/>
              </a:solidFill>
            </a:ln>
          </c:spPr>
          <c:dLbls>
            <c:dLbl>
              <c:idx val="0"/>
              <c:layout>
                <c:manualLayout>
                  <c:x val="1.1549566891241579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25E-4093-97EC-E55B63727D8F}"/>
                </c:ext>
              </c:extLst>
            </c:dLbl>
            <c:dLbl>
              <c:idx val="1"/>
              <c:layout>
                <c:manualLayout>
                  <c:x val="1.0548066847069023E-2"/>
                  <c:y val="-1.267992450952029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25E-4093-97EC-E55B63727D8F}"/>
                </c:ext>
              </c:extLst>
            </c:dLbl>
            <c:dLbl>
              <c:idx val="2"/>
              <c:layout>
                <c:manualLayout>
                  <c:x val="1.7103153393907219E-2"/>
                  <c:y val="-1.584990563690040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25E-4093-97EC-E55B63727D8F}"/>
                </c:ext>
              </c:extLst>
            </c:dLbl>
            <c:dLbl>
              <c:idx val="3"/>
              <c:layout>
                <c:manualLayout>
                  <c:x val="1.2827365045430405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25E-4093-97EC-E55B63727D8F}"/>
                </c:ext>
              </c:extLst>
            </c:dLbl>
            <c:dLbl>
              <c:idx val="4"/>
              <c:layout>
                <c:manualLayout>
                  <c:x val="7.6997112608277896E-3"/>
                  <c:y val="-2.535994498013955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25E-4093-97EC-E55B63727D8F}"/>
                </c:ext>
              </c:extLst>
            </c:dLbl>
            <c:dLbl>
              <c:idx val="6"/>
              <c:layout>
                <c:manualLayout>
                  <c:x val="1.5399422521655439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25E-4093-97EC-E55B63727D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стрелковый тир</c:v>
                </c:pt>
                <c:pt idx="1">
                  <c:v>электронный стрелковый тренажер</c:v>
                </c:pt>
                <c:pt idx="2">
                  <c:v>оборудованное место (площадка) для стрельбы </c:v>
                </c:pt>
                <c:pt idx="3">
                  <c:v>другие учреждения</c:v>
                </c:pt>
              </c:strCache>
            </c:strRef>
          </c:cat>
          <c:val>
            <c:numRef>
              <c:f>Лист1!$C$2:$C$5</c:f>
              <c:numCache>
                <c:formatCode>0</c:formatCode>
                <c:ptCount val="4"/>
                <c:pt idx="0">
                  <c:v>30</c:v>
                </c:pt>
                <c:pt idx="1">
                  <c:v>35</c:v>
                </c:pt>
                <c:pt idx="2">
                  <c:v>35</c:v>
                </c:pt>
                <c:pt idx="3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125E-4093-97EC-E55B63727D8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2019/2020 учебный год</c:v>
                </c:pt>
              </c:strCache>
            </c:strRef>
          </c:tx>
          <c:dLbls>
            <c:dLbl>
              <c:idx val="0"/>
              <c:layout>
                <c:manualLayout>
                  <c:x val="2.350427350427358E-2"/>
                  <c:y val="-1.261829652996845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B75-4426-B719-E48A7EFC61B5}"/>
                </c:ext>
              </c:extLst>
            </c:dLbl>
            <c:dLbl>
              <c:idx val="2"/>
              <c:layout>
                <c:manualLayout>
                  <c:x val="1.2820512820512745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B75-4426-B719-E48A7EFC61B5}"/>
                </c:ext>
              </c:extLst>
            </c:dLbl>
            <c:dLbl>
              <c:idx val="3"/>
              <c:layout>
                <c:manualLayout>
                  <c:x val="1.0683760683760727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B75-4426-B719-E48A7EFC61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стрелковый тир</c:v>
                </c:pt>
                <c:pt idx="1">
                  <c:v>электронный стрелковый тренажер</c:v>
                </c:pt>
                <c:pt idx="2">
                  <c:v>оборудованное место (площадка) для стрельбы </c:v>
                </c:pt>
                <c:pt idx="3">
                  <c:v>другие учреждения</c:v>
                </c:pt>
              </c:strCache>
            </c:strRef>
          </c:cat>
          <c:val>
            <c:numRef>
              <c:f>Лист1!$D$2:$D$5</c:f>
              <c:numCache>
                <c:formatCode>0</c:formatCode>
                <c:ptCount val="4"/>
                <c:pt idx="0">
                  <c:v>40</c:v>
                </c:pt>
                <c:pt idx="1">
                  <c:v>35</c:v>
                </c:pt>
                <c:pt idx="2">
                  <c:v>30</c:v>
                </c:pt>
                <c:pt idx="3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B75-4426-B719-E48A7EFC61B5}"/>
            </c:ext>
          </c:extLst>
        </c:ser>
        <c:dLbls/>
        <c:shape val="box"/>
        <c:axId val="100824960"/>
        <c:axId val="100826496"/>
        <c:axId val="0"/>
      </c:bar3DChart>
      <c:catAx>
        <c:axId val="100824960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850" baseline="0"/>
            </a:pPr>
            <a:endParaRPr lang="ru-RU"/>
          </a:p>
        </c:txPr>
        <c:crossAx val="100826496"/>
        <c:crosses val="autoZero"/>
        <c:auto val="1"/>
        <c:lblAlgn val="ctr"/>
        <c:lblOffset val="100"/>
      </c:catAx>
      <c:valAx>
        <c:axId val="100826496"/>
        <c:scaling>
          <c:orientation val="minMax"/>
          <c:max val="50"/>
        </c:scaling>
        <c:axPos val="l"/>
        <c:majorGridlines/>
        <c:numFmt formatCode="General" sourceLinked="1"/>
        <c:tickLblPos val="nextTo"/>
        <c:crossAx val="100824960"/>
        <c:crosses val="autoZero"/>
        <c:crossBetween val="between"/>
      </c:valAx>
    </c:plotArea>
    <c:legend>
      <c:legendPos val="b"/>
      <c:layout/>
    </c:legend>
    <c:plotVisOnly val="1"/>
    <c:dispBlanksAs val="gap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Диаграмма 17. Уровень физической подготовленности юношей</a:t>
            </a:r>
            <a:r>
              <a:rPr lang="ru-RU" sz="1200" baseline="0"/>
              <a:t> </a:t>
            </a:r>
            <a:r>
              <a:rPr lang="ru-RU" sz="1200"/>
              <a:t>10 - 11 классов при выполнении ГТО </a:t>
            </a:r>
          </a:p>
          <a:p>
            <a:pPr>
              <a:defRPr sz="1200"/>
            </a:pPr>
            <a:r>
              <a:rPr lang="ru-RU" sz="1200"/>
              <a:t>(% от общего количества юношей)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2017/2018 учебный год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 w="3175">
              <a:solidFill>
                <a:srgbClr val="000000"/>
              </a:solidFill>
            </a:ln>
          </c:spPr>
          <c:dPt>
            <c:idx val="0"/>
            <c:spPr>
              <a:solidFill>
                <a:srgbClr val="003366"/>
              </a:solidFill>
              <a:ln w="3175">
                <a:solidFill>
                  <a:srgbClr val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622-4669-B718-7C83A537B2D9}"/>
              </c:ext>
            </c:extLst>
          </c:dPt>
          <c:dLbls>
            <c:dLbl>
              <c:idx val="0"/>
              <c:layout>
                <c:manualLayout>
                  <c:x val="-1.9241047568145403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22-4669-B718-7C83A537B2D9}"/>
                </c:ext>
              </c:extLst>
            </c:dLbl>
            <c:dLbl>
              <c:idx val="2"/>
              <c:layout>
                <c:manualLayout>
                  <c:x val="-2.0979020979021042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B40-4201-B45E-541E2B40A96F}"/>
                </c:ext>
              </c:extLst>
            </c:dLbl>
            <c:dLbl>
              <c:idx val="4"/>
              <c:layout>
                <c:manualLayout>
                  <c:x val="0"/>
                  <c:y val="-1.901988676428050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622-4669-B718-7C83A537B2D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Золотой знак</c:v>
                </c:pt>
                <c:pt idx="1">
                  <c:v>Серебряный знак</c:v>
                </c:pt>
                <c:pt idx="2">
                  <c:v>Бронзовый знак</c:v>
                </c:pt>
                <c:pt idx="3">
                  <c:v>Не подлежат определению уровня (по состоянию здоровья)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3" formatCode="0.00">
                  <c:v>3.32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622-4669-B718-7C83A537B2D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2018/2019 учебный год</c:v>
                </c:pt>
              </c:strCache>
            </c:strRef>
          </c:tx>
          <c:spPr>
            <a:solidFill>
              <a:srgbClr val="99CCFF"/>
            </a:solidFill>
            <a:ln w="6350">
              <a:solidFill>
                <a:srgbClr val="000000"/>
              </a:solidFill>
            </a:ln>
          </c:spPr>
          <c:dLbls>
            <c:dLbl>
              <c:idx val="0"/>
              <c:layout>
                <c:manualLayout>
                  <c:x val="-6.4136825227151893E-3"/>
                  <c:y val="-5.8117361063716478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622-4669-B718-7C83A537B2D9}"/>
                </c:ext>
              </c:extLst>
            </c:dLbl>
            <c:dLbl>
              <c:idx val="1"/>
              <c:layout>
                <c:manualLayout>
                  <c:x val="1.9099643544022524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622-4669-B718-7C83A537B2D9}"/>
                </c:ext>
              </c:extLst>
            </c:dLbl>
            <c:dLbl>
              <c:idx val="2"/>
              <c:layout>
                <c:manualLayout>
                  <c:x val="4.27578834847675E-3"/>
                  <c:y val="-1.1623472212743384E-16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622-4669-B718-7C83A537B2D9}"/>
                </c:ext>
              </c:extLst>
            </c:dLbl>
            <c:dLbl>
              <c:idx val="3"/>
              <c:layout>
                <c:manualLayout>
                  <c:x val="1.2827365045430391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622-4669-B718-7C83A537B2D9}"/>
                </c:ext>
              </c:extLst>
            </c:dLbl>
            <c:dLbl>
              <c:idx val="4"/>
              <c:layout>
                <c:manualLayout>
                  <c:x val="0"/>
                  <c:y val="-2.535984901904059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622-4669-B718-7C83A537B2D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Золотой знак</c:v>
                </c:pt>
                <c:pt idx="1">
                  <c:v>Серебряный знак</c:v>
                </c:pt>
                <c:pt idx="2">
                  <c:v>Бронзовый знак</c:v>
                </c:pt>
                <c:pt idx="3">
                  <c:v>Не подлежат определению уровня (по состоянию здоровья)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3" formatCode="0.00">
                  <c:v>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E622-4669-B718-7C83A537B2D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2019/2020 учебный год</c:v>
                </c:pt>
              </c:strCache>
            </c:strRef>
          </c:tx>
          <c:dLbls>
            <c:dLbl>
              <c:idx val="0"/>
              <c:layout>
                <c:manualLayout>
                  <c:x val="2.331002331002327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B40-4201-B45E-541E2B40A96F}"/>
                </c:ext>
              </c:extLst>
            </c:dLbl>
            <c:dLbl>
              <c:idx val="2"/>
              <c:layout>
                <c:manualLayout>
                  <c:x val="2.5641025641025668E-2"/>
                  <c:y val="-7.6150037580681287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B40-4201-B45E-541E2B40A96F}"/>
                </c:ext>
              </c:extLst>
            </c:dLbl>
            <c:dLbl>
              <c:idx val="3"/>
              <c:layout>
                <c:manualLayout>
                  <c:x val="3.0303030303030217E-2"/>
                  <c:y val="4.1536863966770508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B40-4201-B45E-541E2B40A9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Золотой знак</c:v>
                </c:pt>
                <c:pt idx="1">
                  <c:v>Серебряный знак</c:v>
                </c:pt>
                <c:pt idx="2">
                  <c:v>Бронзовый знак</c:v>
                </c:pt>
                <c:pt idx="3">
                  <c:v>Не подлежат определению уровня (по состоянию здоровья)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8.9600000000000026</c:v>
                </c:pt>
                <c:pt idx="1">
                  <c:v>6.9700000000000006</c:v>
                </c:pt>
                <c:pt idx="2">
                  <c:v>3.44</c:v>
                </c:pt>
                <c:pt idx="3">
                  <c:v>5.25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B40-4201-B45E-541E2B40A96F}"/>
            </c:ext>
          </c:extLst>
        </c:ser>
        <c:dLbls/>
        <c:shape val="box"/>
        <c:axId val="104270464"/>
        <c:axId val="104276352"/>
        <c:axId val="0"/>
      </c:bar3DChart>
      <c:catAx>
        <c:axId val="104270464"/>
        <c:scaling>
          <c:orientation val="minMax"/>
        </c:scaling>
        <c:axPos val="b"/>
        <c:numFmt formatCode="General" sourceLinked="0"/>
        <c:tickLblPos val="nextTo"/>
        <c:crossAx val="104276352"/>
        <c:crosses val="autoZero"/>
        <c:auto val="1"/>
        <c:lblAlgn val="ctr"/>
        <c:lblOffset val="100"/>
      </c:catAx>
      <c:valAx>
        <c:axId val="104276352"/>
        <c:scaling>
          <c:orientation val="minMax"/>
        </c:scaling>
        <c:axPos val="l"/>
        <c:majorGridlines/>
        <c:numFmt formatCode="General" sourceLinked="1"/>
        <c:tickLblPos val="nextTo"/>
        <c:crossAx val="104270464"/>
        <c:crosses val="autoZero"/>
        <c:crossBetween val="between"/>
      </c:valAx>
    </c:plotArea>
    <c:legend>
      <c:legendPos val="r"/>
      <c:layout/>
    </c:legend>
    <c:plotVisOnly val="1"/>
    <c:dispBlanksAs val="gap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Диаграмма 2. Количество юношей и девушек,</a:t>
            </a:r>
          </a:p>
          <a:p>
            <a:pPr>
              <a:defRPr sz="1200"/>
            </a:pPr>
            <a:r>
              <a:rPr lang="ru-RU" sz="1200"/>
              <a:t> обучавшихся в 10 - 11-х классах </a:t>
            </a:r>
          </a:p>
          <a:p>
            <a:pPr>
              <a:defRPr sz="1200"/>
            </a:pPr>
            <a:r>
              <a:rPr lang="ru-RU" sz="1200"/>
              <a:t>(в процентном соотношении)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2017/2018 учебный год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 w="3175">
              <a:solidFill>
                <a:srgbClr val="000000"/>
              </a:solidFill>
            </a:ln>
          </c:spPr>
          <c:dPt>
            <c:idx val="0"/>
            <c:spPr>
              <a:solidFill>
                <a:srgbClr val="003366"/>
              </a:solidFill>
              <a:ln w="3175">
                <a:solidFill>
                  <a:srgbClr val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ABEB-46ED-AD2A-DC47BB4B7A4D}"/>
              </c:ext>
            </c:extLst>
          </c:dPt>
          <c:dLbls>
            <c:dLbl>
              <c:idx val="0"/>
              <c:layout>
                <c:manualLayout>
                  <c:x val="1.9068673608173164E-3"/>
                  <c:y val="-1.117257037085243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BEB-46ED-AD2A-DC47BB4B7A4D}"/>
                </c:ext>
              </c:extLst>
            </c:dLbl>
            <c:dLbl>
              <c:idx val="1"/>
              <c:layout>
                <c:manualLayout>
                  <c:x val="-7.0486769743037039E-3"/>
                  <c:y val="-1.217732081010534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EB-46ED-AD2A-DC47BB4B7A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юноши</c:v>
                </c:pt>
                <c:pt idx="1">
                  <c:v>девушки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43.09</c:v>
                </c:pt>
                <c:pt idx="1">
                  <c:v>56.91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BEB-46ED-AD2A-DC47BB4B7A4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2018/2019 учебный год</c:v>
                </c:pt>
              </c:strCache>
            </c:strRef>
          </c:tx>
          <c:spPr>
            <a:solidFill>
              <a:srgbClr val="99CCFF"/>
            </a:solidFill>
            <a:ln w="6350">
              <a:solidFill>
                <a:srgbClr val="000000"/>
              </a:solidFill>
            </a:ln>
          </c:spPr>
          <c:dLbls>
            <c:dLbl>
              <c:idx val="0"/>
              <c:layout>
                <c:manualLayout>
                  <c:x val="8.5515766969535226E-3"/>
                  <c:y val="-2.535984901904060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EB-46ED-AD2A-DC47BB4B7A4D}"/>
                </c:ext>
              </c:extLst>
            </c:dLbl>
            <c:dLbl>
              <c:idx val="1"/>
              <c:layout>
                <c:manualLayout>
                  <c:x val="4.1343843243538984E-3"/>
                  <c:y val="-2.21898678916606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BEB-46ED-AD2A-DC47BB4B7A4D}"/>
                </c:ext>
              </c:extLst>
            </c:dLbl>
            <c:dLbl>
              <c:idx val="2"/>
              <c:layout>
                <c:manualLayout>
                  <c:x val="8.2687338501293388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BEB-46ED-AD2A-DC47BB4B7A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юноши</c:v>
                </c:pt>
                <c:pt idx="1">
                  <c:v>девушки</c:v>
                </c:pt>
              </c:strCache>
            </c:strRef>
          </c:cat>
          <c:val>
            <c:numRef>
              <c:f>Лист1!$C$2:$C$3</c:f>
              <c:numCache>
                <c:formatCode>0.00</c:formatCode>
                <c:ptCount val="2"/>
                <c:pt idx="0">
                  <c:v>44.1</c:v>
                </c:pt>
                <c:pt idx="1">
                  <c:v>55.9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BEB-46ED-AD2A-DC47BB4B7A4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2019/2020 учебный год</c:v>
                </c:pt>
              </c:strCache>
            </c:strRef>
          </c:tx>
          <c:dLbls>
            <c:dLbl>
              <c:idx val="0"/>
              <c:layout>
                <c:manualLayout>
                  <c:x val="1.9241047568145389E-2"/>
                  <c:y val="-2.21905214772547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/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109-462C-B6A7-4E8D716BB8C3}"/>
                </c:ext>
              </c:extLst>
            </c:dLbl>
            <c:dLbl>
              <c:idx val="1"/>
              <c:layout>
                <c:manualLayout>
                  <c:x val="1.4619377083930367E-2"/>
                  <c:y val="-1.751140611555786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/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109-462C-B6A7-4E8D716BB8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юноши</c:v>
                </c:pt>
                <c:pt idx="1">
                  <c:v>девушки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44.63</c:v>
                </c:pt>
                <c:pt idx="1">
                  <c:v>55.33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109-462C-B6A7-4E8D716BB8C3}"/>
            </c:ext>
          </c:extLst>
        </c:ser>
        <c:dLbls/>
        <c:shape val="box"/>
        <c:axId val="145300480"/>
        <c:axId val="146711296"/>
        <c:axId val="0"/>
      </c:bar3DChart>
      <c:catAx>
        <c:axId val="145300480"/>
        <c:scaling>
          <c:orientation val="minMax"/>
        </c:scaling>
        <c:axPos val="b"/>
        <c:numFmt formatCode="General" sourceLinked="0"/>
        <c:tickLblPos val="nextTo"/>
        <c:crossAx val="146711296"/>
        <c:crosses val="autoZero"/>
        <c:auto val="1"/>
        <c:lblAlgn val="ctr"/>
        <c:lblOffset val="100"/>
      </c:catAx>
      <c:valAx>
        <c:axId val="146711296"/>
        <c:scaling>
          <c:orientation val="minMax"/>
        </c:scaling>
        <c:axPos val="l"/>
        <c:majorGridlines/>
        <c:numFmt formatCode="General" sourceLinked="1"/>
        <c:tickLblPos val="nextTo"/>
        <c:crossAx val="145300480"/>
        <c:crosses val="autoZero"/>
        <c:crossBetween val="between"/>
      </c:valAx>
    </c:plotArea>
    <c:legend>
      <c:legendPos val="r"/>
      <c:layout/>
    </c:legend>
    <c:plotVisOnly val="1"/>
    <c:dispBlanksAs val="gap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Диаграмма 18. Количество юношей 10 - 11 классов, </a:t>
            </a:r>
          </a:p>
          <a:p>
            <a:pPr>
              <a:defRPr sz="1200"/>
            </a:pPr>
            <a:r>
              <a:rPr lang="ru-RU" sz="1200"/>
              <a:t>имеющих спортивные разряды и спортивные звания </a:t>
            </a:r>
          </a:p>
          <a:p>
            <a:pPr>
              <a:defRPr sz="1200"/>
            </a:pPr>
            <a:r>
              <a:rPr lang="ru-RU" sz="1200"/>
              <a:t>(% от общего количества юношей)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2017/2018 учебный год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 w="3175">
              <a:solidFill>
                <a:srgbClr val="000000"/>
              </a:solidFill>
            </a:ln>
          </c:spPr>
          <c:dPt>
            <c:idx val="0"/>
            <c:spPr>
              <a:solidFill>
                <a:srgbClr val="003366"/>
              </a:solidFill>
              <a:ln w="3175">
                <a:solidFill>
                  <a:srgbClr val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05D1-4D16-B8A1-BFE9A52C5A80}"/>
              </c:ext>
            </c:extLst>
          </c:dPt>
          <c:dLbls>
            <c:dLbl>
              <c:idx val="0"/>
              <c:layout>
                <c:manualLayout>
                  <c:x val="8.5515766969535226E-3"/>
                  <c:y val="-2.85298301464206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5D1-4D16-B8A1-BFE9A52C5A80}"/>
                </c:ext>
              </c:extLst>
            </c:dLbl>
            <c:dLbl>
              <c:idx val="1"/>
              <c:layout>
                <c:manualLayout>
                  <c:x val="0"/>
                  <c:y val="-1.584990563690040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5D1-4D16-B8A1-BFE9A52C5A80}"/>
                </c:ext>
              </c:extLst>
            </c:dLbl>
            <c:dLbl>
              <c:idx val="4"/>
              <c:layout>
                <c:manualLayout>
                  <c:x val="0"/>
                  <c:y val="-1.901988676428050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5D1-4D16-B8A1-BFE9A52C5A8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спортивные разряды</c:v>
                </c:pt>
                <c:pt idx="1">
                  <c:v>спортивные звания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11.39</c:v>
                </c:pt>
                <c:pt idx="1">
                  <c:v>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5D1-4D16-B8A1-BFE9A52C5A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2018/2019 учебный год</c:v>
                </c:pt>
              </c:strCache>
            </c:strRef>
          </c:tx>
          <c:spPr>
            <a:solidFill>
              <a:srgbClr val="99CCFF"/>
            </a:solidFill>
            <a:ln w="6350">
              <a:solidFill>
                <a:srgbClr val="000000"/>
              </a:solidFill>
            </a:ln>
          </c:spPr>
          <c:dLbls>
            <c:dLbl>
              <c:idx val="0"/>
              <c:layout>
                <c:manualLayout>
                  <c:x val="2.1378941742383792E-2"/>
                  <c:y val="-3.803977352856132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5D1-4D16-B8A1-BFE9A52C5A80}"/>
                </c:ext>
              </c:extLst>
            </c:dLbl>
            <c:dLbl>
              <c:idx val="1"/>
              <c:layout>
                <c:manualLayout>
                  <c:x val="1.4823855195545889E-2"/>
                  <c:y val="-1.901988676428050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5D1-4D16-B8A1-BFE9A52C5A80}"/>
                </c:ext>
              </c:extLst>
            </c:dLbl>
            <c:dLbl>
              <c:idx val="3"/>
              <c:layout>
                <c:manualLayout>
                  <c:x val="1.2827365045430405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5D1-4D16-B8A1-BFE9A52C5A80}"/>
                </c:ext>
              </c:extLst>
            </c:dLbl>
            <c:dLbl>
              <c:idx val="4"/>
              <c:layout>
                <c:manualLayout>
                  <c:x val="0"/>
                  <c:y val="-2.535984901904059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5D1-4D16-B8A1-BFE9A52C5A8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спортивные разряды</c:v>
                </c:pt>
                <c:pt idx="1">
                  <c:v>спортивные звания</c:v>
                </c:pt>
              </c:strCache>
            </c:strRef>
          </c:cat>
          <c:val>
            <c:numRef>
              <c:f>Лист1!$C$2:$C$3</c:f>
              <c:numCache>
                <c:formatCode>0.00</c:formatCode>
                <c:ptCount val="2"/>
                <c:pt idx="0">
                  <c:v>11.8</c:v>
                </c:pt>
                <c:pt idx="1">
                  <c:v>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5D1-4D16-B8A1-BFE9A52C5A8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2019/2020 учебный год</c:v>
                </c:pt>
              </c:strCache>
            </c:strRef>
          </c:tx>
          <c:dLbls>
            <c:dLbl>
              <c:idx val="0"/>
              <c:layout>
                <c:manualLayout>
                  <c:x val="4.0760869565217385E-2"/>
                  <c:y val="-1.186943620178045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AC2-478F-9B3E-14EC2600D51F}"/>
                </c:ext>
              </c:extLst>
            </c:dLbl>
            <c:dLbl>
              <c:idx val="1"/>
              <c:layout>
                <c:manualLayout>
                  <c:x val="2.4456521739130377E-2"/>
                  <c:y val="-3.956478733926805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AC2-478F-9B3E-14EC2600D5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спортивные разряды</c:v>
                </c:pt>
                <c:pt idx="1">
                  <c:v>спортивные звания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10.050000000000002</c:v>
                </c:pt>
                <c:pt idx="1">
                  <c:v>1.1800000000000002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AC2-478F-9B3E-14EC2600D51F}"/>
            </c:ext>
          </c:extLst>
        </c:ser>
        <c:dLbls/>
        <c:shape val="box"/>
        <c:axId val="104316288"/>
        <c:axId val="104338560"/>
        <c:axId val="0"/>
      </c:bar3DChart>
      <c:catAx>
        <c:axId val="104316288"/>
        <c:scaling>
          <c:orientation val="minMax"/>
        </c:scaling>
        <c:axPos val="b"/>
        <c:numFmt formatCode="General" sourceLinked="0"/>
        <c:tickLblPos val="nextTo"/>
        <c:crossAx val="104338560"/>
        <c:crosses val="autoZero"/>
        <c:auto val="1"/>
        <c:lblAlgn val="ctr"/>
        <c:lblOffset val="100"/>
      </c:catAx>
      <c:valAx>
        <c:axId val="104338560"/>
        <c:scaling>
          <c:orientation val="minMax"/>
          <c:max val="18"/>
          <c:min val="0"/>
        </c:scaling>
        <c:axPos val="l"/>
        <c:majorGridlines/>
        <c:numFmt formatCode="0.00" sourceLinked="1"/>
        <c:tickLblPos val="nextTo"/>
        <c:crossAx val="104316288"/>
        <c:crosses val="autoZero"/>
        <c:crossBetween val="between"/>
      </c:valAx>
    </c:plotArea>
    <c:legend>
      <c:legendPos val="r"/>
      <c:layout/>
    </c:legend>
    <c:plotVisOnly val="1"/>
    <c:dispBlanksAs val="gap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Диаграмма 19. Количество юношей 10 - 11 классов, охваченных дополнительным образованием военно-патриотической направленности (%)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 ОО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 w="3175">
              <a:solidFill>
                <a:srgbClr val="000000"/>
              </a:solidFill>
            </a:ln>
          </c:spPr>
          <c:dPt>
            <c:idx val="0"/>
            <c:spPr>
              <a:solidFill>
                <a:srgbClr val="003366"/>
              </a:solidFill>
              <a:ln w="3175">
                <a:solidFill>
                  <a:srgbClr val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00A5-4F06-954A-28BAFBDD6CCB}"/>
              </c:ext>
            </c:extLst>
          </c:dPt>
          <c:dLbls>
            <c:dLbl>
              <c:idx val="0"/>
              <c:layout>
                <c:manualLayout>
                  <c:x val="8.5515766969535226E-3"/>
                  <c:y val="-2.85298301464206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0A5-4F06-954A-28BAFBDD6CCB}"/>
                </c:ext>
              </c:extLst>
            </c:dLbl>
            <c:dLbl>
              <c:idx val="1"/>
              <c:layout>
                <c:manualLayout>
                  <c:x val="0"/>
                  <c:y val="-1.584990563690040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0A5-4F06-954A-28BAFBDD6CCB}"/>
                </c:ext>
              </c:extLst>
            </c:dLbl>
            <c:dLbl>
              <c:idx val="2"/>
              <c:layout>
                <c:manualLayout>
                  <c:x val="1.4018691588785038E-2"/>
                  <c:y val="-1.095890410958903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0A5-4F06-954A-28BAFBDD6CCB}"/>
                </c:ext>
              </c:extLst>
            </c:dLbl>
            <c:dLbl>
              <c:idx val="4"/>
              <c:layout>
                <c:manualLayout>
                  <c:x val="0"/>
                  <c:y val="-1.901988676428050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0A5-4F06-954A-28BAFBDD6C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2017/2018 учебный год</c:v>
                </c:pt>
                <c:pt idx="1">
                  <c:v>2018/2019 учебный год</c:v>
                </c:pt>
                <c:pt idx="2">
                  <c:v>2019/2020 учебный год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18.5</c:v>
                </c:pt>
                <c:pt idx="1">
                  <c:v>18</c:v>
                </c:pt>
                <c:pt idx="2" formatCode="General">
                  <c:v>17.649999999999999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0A5-4F06-954A-28BAFBDD6C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ОДОД</c:v>
                </c:pt>
              </c:strCache>
            </c:strRef>
          </c:tx>
          <c:spPr>
            <a:solidFill>
              <a:srgbClr val="99CCFF"/>
            </a:solidFill>
            <a:ln w="6350">
              <a:solidFill>
                <a:srgbClr val="000000"/>
              </a:solidFill>
            </a:ln>
          </c:spPr>
          <c:dLbls>
            <c:dLbl>
              <c:idx val="0"/>
              <c:layout>
                <c:manualLayout>
                  <c:x val="2.1378941742383792E-2"/>
                  <c:y val="-3.803977352856135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0A5-4F06-954A-28BAFBDD6CCB}"/>
                </c:ext>
              </c:extLst>
            </c:dLbl>
            <c:dLbl>
              <c:idx val="1"/>
              <c:layout>
                <c:manualLayout>
                  <c:x val="1.4823855195545894E-2"/>
                  <c:y val="-1.901988676428050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0A5-4F06-954A-28BAFBDD6CCB}"/>
                </c:ext>
              </c:extLst>
            </c:dLbl>
            <c:dLbl>
              <c:idx val="2"/>
              <c:layout>
                <c:manualLayout>
                  <c:x val="2.1027853410847012E-2"/>
                  <c:y val="-1.095890410958897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0A5-4F06-954A-28BAFBDD6CCB}"/>
                </c:ext>
              </c:extLst>
            </c:dLbl>
            <c:dLbl>
              <c:idx val="3"/>
              <c:layout>
                <c:manualLayout>
                  <c:x val="1.282736504543041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0A5-4F06-954A-28BAFBDD6CCB}"/>
                </c:ext>
              </c:extLst>
            </c:dLbl>
            <c:dLbl>
              <c:idx val="4"/>
              <c:layout>
                <c:manualLayout>
                  <c:x val="0"/>
                  <c:y val="-2.535984901904059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0A5-4F06-954A-28BAFBDD6C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2017/2018 учебный год</c:v>
                </c:pt>
                <c:pt idx="1">
                  <c:v>2018/2019 учебный год</c:v>
                </c:pt>
                <c:pt idx="2">
                  <c:v>2019/2020 учебный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 formatCode="0.0">
                  <c:v>7.5</c:v>
                </c:pt>
                <c:pt idx="1">
                  <c:v>5.9</c:v>
                </c:pt>
                <c:pt idx="2">
                  <c:v>4.4300000000000006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00A5-4F06-954A-28BAFBDD6CCB}"/>
            </c:ext>
          </c:extLst>
        </c:ser>
        <c:dLbls/>
        <c:shape val="box"/>
        <c:axId val="104410496"/>
        <c:axId val="104412288"/>
        <c:axId val="0"/>
      </c:bar3DChart>
      <c:catAx>
        <c:axId val="104410496"/>
        <c:scaling>
          <c:orientation val="minMax"/>
        </c:scaling>
        <c:axPos val="b"/>
        <c:numFmt formatCode="General" sourceLinked="0"/>
        <c:tickLblPos val="nextTo"/>
        <c:crossAx val="104412288"/>
        <c:crosses val="autoZero"/>
        <c:auto val="1"/>
        <c:lblAlgn val="ctr"/>
        <c:lblOffset val="100"/>
      </c:catAx>
      <c:valAx>
        <c:axId val="104412288"/>
        <c:scaling>
          <c:orientation val="minMax"/>
        </c:scaling>
        <c:axPos val="l"/>
        <c:majorGridlines/>
        <c:numFmt formatCode="0.0" sourceLinked="1"/>
        <c:tickLblPos val="nextTo"/>
        <c:crossAx val="104410496"/>
        <c:crosses val="autoZero"/>
        <c:crossBetween val="between"/>
      </c:valAx>
    </c:plotArea>
    <c:legend>
      <c:legendPos val="r"/>
      <c:layout/>
    </c:legend>
    <c:plotVisOnly val="1"/>
    <c:dispBlanksAs val="gap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Диаграмма 20. Количество юношей 10 - 11 классов, охваченных дополнительным образованием физкультурно-спортивной направленности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 ОО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 w="3175">
              <a:solidFill>
                <a:srgbClr val="000000"/>
              </a:solidFill>
            </a:ln>
          </c:spPr>
          <c:dPt>
            <c:idx val="0"/>
            <c:spPr>
              <a:solidFill>
                <a:srgbClr val="003366"/>
              </a:solidFill>
              <a:ln w="3175">
                <a:solidFill>
                  <a:srgbClr val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E50C-4FD8-8086-A8DA66B7DE1A}"/>
              </c:ext>
            </c:extLst>
          </c:dPt>
          <c:dLbls>
            <c:dLbl>
              <c:idx val="0"/>
              <c:layout>
                <c:manualLayout>
                  <c:x val="8.5515766969535226E-3"/>
                  <c:y val="-2.85298301464206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50C-4FD8-8086-A8DA66B7DE1A}"/>
                </c:ext>
              </c:extLst>
            </c:dLbl>
            <c:dLbl>
              <c:idx val="1"/>
              <c:layout>
                <c:manualLayout>
                  <c:x val="0"/>
                  <c:y val="-1.584990563690040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0C-4FD8-8086-A8DA66B7DE1A}"/>
                </c:ext>
              </c:extLst>
            </c:dLbl>
            <c:dLbl>
              <c:idx val="2"/>
              <c:layout>
                <c:manualLayout>
                  <c:x val="1.4018691588785038E-2"/>
                  <c:y val="-1.095890410958903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50C-4FD8-8086-A8DA66B7DE1A}"/>
                </c:ext>
              </c:extLst>
            </c:dLbl>
            <c:dLbl>
              <c:idx val="4"/>
              <c:layout>
                <c:manualLayout>
                  <c:x val="0"/>
                  <c:y val="-1.901988676428050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50C-4FD8-8086-A8DA66B7DE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2017/2018 учебный год</c:v>
                </c:pt>
                <c:pt idx="1">
                  <c:v>2018/2019 учебный год</c:v>
                </c:pt>
                <c:pt idx="2">
                  <c:v>2019/2020 учебный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24.38</c:v>
                </c:pt>
                <c:pt idx="1">
                  <c:v>34.5</c:v>
                </c:pt>
                <c:pt idx="2">
                  <c:v>22.259999999999998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50C-4FD8-8086-A8DA66B7DE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ОДОД</c:v>
                </c:pt>
              </c:strCache>
            </c:strRef>
          </c:tx>
          <c:spPr>
            <a:solidFill>
              <a:srgbClr val="99CCFF"/>
            </a:solidFill>
            <a:ln w="6350">
              <a:solidFill>
                <a:srgbClr val="000000"/>
              </a:solidFill>
            </a:ln>
          </c:spPr>
          <c:dLbls>
            <c:dLbl>
              <c:idx val="0"/>
              <c:layout>
                <c:manualLayout>
                  <c:x val="2.1378941742383792E-2"/>
                  <c:y val="-3.803977352856138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50C-4FD8-8086-A8DA66B7DE1A}"/>
                </c:ext>
              </c:extLst>
            </c:dLbl>
            <c:dLbl>
              <c:idx val="1"/>
              <c:layout>
                <c:manualLayout>
                  <c:x val="3.3515527264699391E-2"/>
                  <c:y val="-1.902017042390270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50C-4FD8-8086-A8DA66B7DE1A}"/>
                </c:ext>
              </c:extLst>
            </c:dLbl>
            <c:dLbl>
              <c:idx val="2"/>
              <c:layout>
                <c:manualLayout>
                  <c:x val="2.1027853410847012E-2"/>
                  <c:y val="-1.095890410958897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50C-4FD8-8086-A8DA66B7DE1A}"/>
                </c:ext>
              </c:extLst>
            </c:dLbl>
            <c:dLbl>
              <c:idx val="3"/>
              <c:layout>
                <c:manualLayout>
                  <c:x val="1.2827365045430417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50C-4FD8-8086-A8DA66B7DE1A}"/>
                </c:ext>
              </c:extLst>
            </c:dLbl>
            <c:dLbl>
              <c:idx val="4"/>
              <c:layout>
                <c:manualLayout>
                  <c:x val="0"/>
                  <c:y val="-2.535984901904059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50C-4FD8-8086-A8DA66B7DE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2017/2018 учебный год</c:v>
                </c:pt>
                <c:pt idx="1">
                  <c:v>2018/2019 учебный год</c:v>
                </c:pt>
                <c:pt idx="2">
                  <c:v>2019/2020 учебный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17.84</c:v>
                </c:pt>
                <c:pt idx="1">
                  <c:v>21.2</c:v>
                </c:pt>
                <c:pt idx="2">
                  <c:v>17.829999999999995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50C-4FD8-8086-A8DA66B7DE1A}"/>
            </c:ext>
          </c:extLst>
        </c:ser>
        <c:dLbls/>
        <c:shape val="box"/>
        <c:axId val="104471552"/>
        <c:axId val="104477440"/>
        <c:axId val="0"/>
      </c:bar3DChart>
      <c:catAx>
        <c:axId val="104471552"/>
        <c:scaling>
          <c:orientation val="minMax"/>
        </c:scaling>
        <c:axPos val="b"/>
        <c:numFmt formatCode="General" sourceLinked="0"/>
        <c:tickLblPos val="nextTo"/>
        <c:crossAx val="104477440"/>
        <c:crosses val="autoZero"/>
        <c:auto val="1"/>
        <c:lblAlgn val="ctr"/>
        <c:lblOffset val="100"/>
      </c:catAx>
      <c:valAx>
        <c:axId val="104477440"/>
        <c:scaling>
          <c:orientation val="minMax"/>
        </c:scaling>
        <c:axPos val="l"/>
        <c:majorGridlines/>
        <c:numFmt formatCode="General" sourceLinked="1"/>
        <c:tickLblPos val="nextTo"/>
        <c:crossAx val="104471552"/>
        <c:crosses val="autoZero"/>
        <c:crossBetween val="between"/>
      </c:valAx>
    </c:plotArea>
    <c:legend>
      <c:legendPos val="r"/>
      <c:layout/>
    </c:legend>
    <c:plotVisOnly val="1"/>
    <c:dispBlanksAs val="gap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vert="horz"/>
          <a:lstStyle/>
          <a:p>
            <a:pPr>
              <a:defRPr sz="1200"/>
            </a:pPr>
            <a:r>
              <a:rPr lang="ru-RU" sz="1200"/>
              <a:t>Диаграмма 3. Количество 10 и 11 классов</a:t>
            </a:r>
          </a:p>
          <a:p>
            <a:pPr>
              <a:defRPr sz="1200"/>
            </a:pPr>
            <a:r>
              <a:rPr lang="ru-RU" sz="1200"/>
              <a:t>(единиц)</a:t>
            </a:r>
          </a:p>
        </c:rich>
      </c:tx>
      <c:layout>
        <c:manualLayout>
          <c:xMode val="edge"/>
          <c:yMode val="edge"/>
          <c:x val="0.18112260818292344"/>
          <c:y val="2.7142136079144015E-2"/>
        </c:manualLayout>
      </c:layout>
      <c:spPr>
        <a:noFill/>
        <a:ln>
          <a:noFill/>
        </a:ln>
        <a:effectLst/>
      </c:spPr>
    </c:title>
    <c:view3D>
      <c:depthPercent val="100"/>
      <c:rAngAx val="1"/>
    </c:view3D>
    <c:sideWall>
      <c:spPr>
        <a:noFill/>
        <a:ln>
          <a:noFill/>
        </a:ln>
        <a:effectLst/>
      </c:spPr>
    </c:sideWall>
    <c:backWall>
      <c:spPr>
        <a:noFill/>
        <a:ln>
          <a:noFill/>
        </a:ln>
        <a:effectLst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2017/2018 учебный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5.30152418820412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8F1-46D4-A80C-AD416C34CC5D}"/>
                </c:ext>
              </c:extLst>
            </c:dLbl>
            <c:dLbl>
              <c:idx val="1"/>
              <c:layout>
                <c:manualLayout>
                  <c:x val="1.3253810470510271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8F1-46D4-A80C-AD416C34CC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10 классы</c:v>
                </c:pt>
                <c:pt idx="1">
                  <c:v>11 классы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</c:v>
                </c:pt>
                <c:pt idx="1">
                  <c:v>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0C-4AAC-AE36-B7C49A88F12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2018/2019 учебный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7.9522862823061796E-3"/>
                  <c:y val="-4.2735042735042739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8F1-46D4-A80C-AD416C34CC5D}"/>
                </c:ext>
              </c:extLst>
            </c:dLbl>
            <c:dLbl>
              <c:idx val="1"/>
              <c:layout>
                <c:manualLayout>
                  <c:x val="7.9522862823061796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8F1-46D4-A80C-AD416C34CC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10 классы</c:v>
                </c:pt>
                <c:pt idx="1">
                  <c:v>11 классы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48</c:v>
                </c:pt>
                <c:pt idx="1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D0C-4AAC-AE36-B7C49A88F12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2019/2020 учебный год</c:v>
                </c:pt>
              </c:strCache>
            </c:strRef>
          </c:tx>
          <c:dLbls>
            <c:dLbl>
              <c:idx val="0"/>
              <c:layout>
                <c:manualLayout>
                  <c:x val="1.0603048376408221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8F1-46D4-A80C-AD416C34CC5D}"/>
                </c:ext>
              </c:extLst>
            </c:dLbl>
            <c:dLbl>
              <c:idx val="1"/>
              <c:layout>
                <c:manualLayout>
                  <c:x val="7.9522862823061796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8F1-46D4-A80C-AD416C34CC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10 классы</c:v>
                </c:pt>
                <c:pt idx="1">
                  <c:v>11 классы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49</c:v>
                </c:pt>
                <c:pt idx="1">
                  <c:v>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8F1-46D4-A80C-AD416C34CC5D}"/>
            </c:ext>
          </c:extLst>
        </c:ser>
        <c:dLbls/>
        <c:gapWidth val="219"/>
        <c:shape val="box"/>
        <c:axId val="176747648"/>
        <c:axId val="176749568"/>
        <c:axId val="0"/>
      </c:bar3DChart>
      <c:catAx>
        <c:axId val="1767476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76749568"/>
        <c:crosses val="autoZero"/>
        <c:auto val="1"/>
        <c:lblAlgn val="ctr"/>
        <c:lblOffset val="100"/>
      </c:catAx>
      <c:valAx>
        <c:axId val="176749568"/>
        <c:scaling>
          <c:orientation val="minMax"/>
          <c:max val="70"/>
          <c:min val="0"/>
        </c:scaling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76747648"/>
        <c:crosses val="autoZero"/>
        <c:crossBetween val="between"/>
      </c:valAx>
    </c:plotArea>
    <c:legend>
      <c:legendPos val="r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vert="horz"/>
          <a:lstStyle/>
          <a:p>
            <a:pPr>
              <a:defRPr sz="1200"/>
            </a:pPr>
            <a:r>
              <a:rPr lang="ru-RU" sz="1200"/>
              <a:t>Диаграмма 3. Количество 10 и 11 классов</a:t>
            </a:r>
          </a:p>
          <a:p>
            <a:pPr>
              <a:defRPr sz="1200"/>
            </a:pPr>
            <a:r>
              <a:rPr lang="ru-RU" sz="1200"/>
              <a:t>(единиц)</a:t>
            </a:r>
          </a:p>
        </c:rich>
      </c:tx>
      <c:layout>
        <c:manualLayout>
          <c:xMode val="edge"/>
          <c:yMode val="edge"/>
          <c:x val="0.18112260818292344"/>
          <c:y val="2.7142136079144015E-2"/>
        </c:manualLayout>
      </c:layout>
      <c:spPr>
        <a:noFill/>
        <a:ln>
          <a:noFill/>
        </a:ln>
        <a:effectLst/>
      </c:spPr>
    </c:title>
    <c:view3D>
      <c:depthPercent val="100"/>
      <c:rAngAx val="1"/>
    </c:view3D>
    <c:sideWall>
      <c:spPr>
        <a:noFill/>
        <a:ln>
          <a:noFill/>
        </a:ln>
        <a:effectLst/>
      </c:spPr>
    </c:sideWall>
    <c:backWall>
      <c:spPr>
        <a:noFill/>
        <a:ln>
          <a:noFill/>
        </a:ln>
        <a:effectLst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5.30152418820412E-3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EC3-4229-839D-089F375023AF}"/>
                </c:ext>
              </c:extLst>
            </c:dLbl>
            <c:dLbl>
              <c:idx val="1"/>
              <c:layout>
                <c:manualLayout>
                  <c:x val="1.3253810470510271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EC3-4229-839D-089F375023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2017/2018 учебный год</c:v>
                </c:pt>
                <c:pt idx="1">
                  <c:v>2018/2019 учебный год</c:v>
                </c:pt>
                <c:pt idx="2">
                  <c:v>2019/2020 учебный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EC3-4229-839D-089F375023AF}"/>
            </c:ext>
          </c:extLst>
        </c:ser>
        <c:dLbls/>
        <c:gapWidth val="219"/>
        <c:shape val="box"/>
        <c:axId val="98401664"/>
        <c:axId val="98403456"/>
        <c:axId val="0"/>
      </c:bar3DChart>
      <c:catAx>
        <c:axId val="984016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98403456"/>
        <c:crosses val="autoZero"/>
        <c:auto val="1"/>
        <c:lblAlgn val="ctr"/>
        <c:lblOffset val="100"/>
      </c:catAx>
      <c:valAx>
        <c:axId val="98403456"/>
        <c:scaling>
          <c:orientation val="minMax"/>
          <c:max val="3"/>
          <c:min val="0"/>
        </c:scaling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98401664"/>
        <c:crosses val="autoZero"/>
        <c:crossBetween val="between"/>
        <c:majorUnit val="1"/>
        <c:minorUnit val="1"/>
      </c:valAx>
    </c:plotArea>
    <c:plotVisOnly val="1"/>
    <c:dispBlanksAs val="gap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4. Количество учащихся 10-11 классов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оборонно-спортивного профиля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2017/2018 учебный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10 класс</c:v>
                </c:pt>
                <c:pt idx="1">
                  <c:v>11 класс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1CA-4073-9DDC-02DE5D9BA0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2018/2019 учебный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10 класс</c:v>
                </c:pt>
                <c:pt idx="1">
                  <c:v>11 класс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</c:v>
                </c:pt>
                <c:pt idx="1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1CA-4073-9DDC-02DE5D9BA07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2019/2020 учебный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Лист1!$A$2:$A$3</c:f>
              <c:strCache>
                <c:ptCount val="2"/>
                <c:pt idx="0">
                  <c:v>10 класс</c:v>
                </c:pt>
                <c:pt idx="1">
                  <c:v>11 класс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1CA-4073-9DDC-02DE5D9BA077}"/>
            </c:ext>
          </c:extLst>
        </c:ser>
        <c:dLbls/>
        <c:gapWidth val="219"/>
        <c:axId val="98429952"/>
        <c:axId val="98894592"/>
      </c:barChart>
      <c:catAx>
        <c:axId val="984299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894592"/>
        <c:crosses val="autoZero"/>
        <c:auto val="1"/>
        <c:lblAlgn val="ctr"/>
        <c:lblOffset val="100"/>
      </c:catAx>
      <c:valAx>
        <c:axId val="988945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429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5. Продолжение обучения выпускников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10-11 классов оборонно-спортивного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профиля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2017/2018 учебный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Вооруженные Силы РФ</c:v>
                </c:pt>
                <c:pt idx="1">
                  <c:v>ОО военно-оборонного профиля</c:v>
                </c:pt>
                <c:pt idx="2">
                  <c:v>СПО, ВПО другого профиля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8C-476B-9BD0-B8616B47692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2018/2019 учебный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Вооруженные Силы РФ</c:v>
                </c:pt>
                <c:pt idx="1">
                  <c:v>ОО военно-оборонного профиля</c:v>
                </c:pt>
                <c:pt idx="2">
                  <c:v>СПО, ВПО другого профиля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18C-476B-9BD0-B8616B47692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2019/2020 учебный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Вооруженные Силы РФ</c:v>
                </c:pt>
                <c:pt idx="1">
                  <c:v>ОО военно-оборонного профиля</c:v>
                </c:pt>
                <c:pt idx="2">
                  <c:v>СПО, ВПО другого профиля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A8-49C8-A9EA-4E42BA385A23}"/>
            </c:ext>
          </c:extLst>
        </c:ser>
        <c:dLbls/>
        <c:gapWidth val="219"/>
        <c:overlap val="-27"/>
        <c:axId val="98946048"/>
        <c:axId val="98956032"/>
      </c:barChart>
      <c:catAx>
        <c:axId val="989460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956032"/>
        <c:crosses val="autoZero"/>
        <c:auto val="1"/>
        <c:lblAlgn val="ctr"/>
        <c:lblOffset val="100"/>
      </c:catAx>
      <c:valAx>
        <c:axId val="989560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946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6. Отражение в учебных планах учебного предмета ОБЖ (% от общего количества 10-х и 11-х классов)</a:t>
            </a:r>
          </a:p>
        </c:rich>
      </c:tx>
      <c:layout/>
      <c:spPr>
        <a:noFill/>
        <a:ln>
          <a:noFill/>
        </a:ln>
        <a:effectLst/>
      </c:spPr>
    </c:title>
    <c:view3D>
      <c:depthPercent val="100"/>
      <c:rAngAx val="1"/>
    </c:view3D>
    <c:sideWall>
      <c:spPr>
        <a:noFill/>
        <a:ln>
          <a:noFill/>
        </a:ln>
        <a:effectLst/>
      </c:spPr>
    </c:sideWall>
    <c:backWall>
      <c:spPr>
        <a:noFill/>
        <a:ln>
          <a:noFill/>
        </a:ln>
        <a:effectLst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2017/2018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 час в неделю</c:v>
                </c:pt>
                <c:pt idx="1">
                  <c:v>2 часа в неделю</c:v>
                </c:pt>
                <c:pt idx="2">
                  <c:v>не изучается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0.94000000000000039</c:v>
                </c:pt>
                <c:pt idx="1">
                  <c:v>2.0000000000000011E-2</c:v>
                </c:pt>
                <c:pt idx="2">
                  <c:v>4.0000000000000022E-2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DE9-4AD4-9082-B1C1B8241A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2018/2019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3.0092592592592591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7AD-4041-83E1-CA881E444D2A}"/>
                </c:ext>
              </c:extLst>
            </c:dLbl>
            <c:dLbl>
              <c:idx val="1"/>
              <c:layout>
                <c:manualLayout>
                  <c:x val="6.9444444444444501E-3"/>
                  <c:y val="-1.190476190476191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7AD-4041-83E1-CA881E444D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 час в неделю</c:v>
                </c:pt>
                <c:pt idx="1">
                  <c:v>2 часа в неделю</c:v>
                </c:pt>
                <c:pt idx="2">
                  <c:v>не изучается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0.80600000000000005</c:v>
                </c:pt>
                <c:pt idx="1">
                  <c:v>7.1999999999999995E-2</c:v>
                </c:pt>
                <c:pt idx="2">
                  <c:v>0.12200000000000005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DE9-4AD4-9082-B1C1B8241AE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2019/2020 учебный год</c:v>
                </c:pt>
              </c:strCache>
            </c:strRef>
          </c:tx>
          <c:dLbls>
            <c:dLbl>
              <c:idx val="0"/>
              <c:layout>
                <c:manualLayout>
                  <c:x val="5.5555373286672455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7AD-4041-83E1-CA881E444D2A}"/>
                </c:ext>
              </c:extLst>
            </c:dLbl>
            <c:dLbl>
              <c:idx val="1"/>
              <c:layout>
                <c:manualLayout>
                  <c:x val="3.2407407407407433E-2"/>
                  <c:y val="-1.587301587301587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7AD-4041-83E1-CA881E444D2A}"/>
                </c:ext>
              </c:extLst>
            </c:dLbl>
            <c:dLbl>
              <c:idx val="2"/>
              <c:layout>
                <c:manualLayout>
                  <c:x val="3.0092592592592591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7AD-4041-83E1-CA881E444D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 час в неделю</c:v>
                </c:pt>
                <c:pt idx="1">
                  <c:v>2 часа в неделю</c:v>
                </c:pt>
                <c:pt idx="2">
                  <c:v>не изучается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0.80610000000000004</c:v>
                </c:pt>
                <c:pt idx="1">
                  <c:v>6.1199999999999997E-2</c:v>
                </c:pt>
                <c:pt idx="2">
                  <c:v>0.13270000000000001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7AD-4041-83E1-CA881E444D2A}"/>
            </c:ext>
          </c:extLst>
        </c:ser>
        <c:dLbls/>
        <c:gapWidth val="219"/>
        <c:shape val="box"/>
        <c:axId val="99954048"/>
        <c:axId val="99968128"/>
        <c:axId val="0"/>
      </c:bar3DChart>
      <c:catAx>
        <c:axId val="999540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99968128"/>
        <c:crosses val="autoZero"/>
        <c:auto val="1"/>
        <c:lblAlgn val="ctr"/>
        <c:lblOffset val="100"/>
      </c:catAx>
      <c:valAx>
        <c:axId val="999681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999540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375692621755602"/>
          <c:y val="0.9088723284589425"/>
          <c:w val="0.61943040974044916"/>
          <c:h val="6.7318147731533592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7. Отражение в учебных планах предмета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ОВС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(% от общего количества 10-х и 11-х классов)</a:t>
            </a:r>
          </a:p>
        </c:rich>
      </c:tx>
      <c:layout/>
      <c:spPr>
        <a:noFill/>
        <a:ln>
          <a:noFill/>
        </a:ln>
        <a:effectLst/>
      </c:spPr>
    </c:title>
    <c:view3D>
      <c:depthPercent val="100"/>
      <c:rAngAx val="1"/>
    </c:view3D>
    <c:sideWall>
      <c:spPr>
        <a:noFill/>
        <a:ln>
          <a:noFill/>
        </a:ln>
        <a:effectLst/>
      </c:spPr>
    </c:sideWall>
    <c:backWall>
      <c:spPr>
        <a:noFill/>
        <a:ln>
          <a:noFill/>
        </a:ln>
        <a:effectLst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2018/2019 учебный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 час в неделю</c:v>
                </c:pt>
                <c:pt idx="1">
                  <c:v>2 часа в неделю</c:v>
                </c:pt>
                <c:pt idx="2">
                  <c:v>отсутствует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5.1000000000000004E-2</c:v>
                </c:pt>
                <c:pt idx="1">
                  <c:v>0</c:v>
                </c:pt>
                <c:pt idx="2" formatCode="0.00%">
                  <c:v>0.94899999999999995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DE9-4AD4-9082-B1C1B8241A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2019/2020 учебный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3.0092592592592591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730-4A16-8927-9870D17413E1}"/>
                </c:ext>
              </c:extLst>
            </c:dLbl>
            <c:dLbl>
              <c:idx val="1"/>
              <c:layout>
                <c:manualLayout>
                  <c:x val="6.9444444444444519E-3"/>
                  <c:y val="-1.190476190476191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730-4A16-8927-9870D17413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 час в неделю</c:v>
                </c:pt>
                <c:pt idx="1">
                  <c:v>2 часа в неделю</c:v>
                </c:pt>
                <c:pt idx="2">
                  <c:v>отсутствует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 formatCode="0.00%">
                  <c:v>3.0599999999999999E-2</c:v>
                </c:pt>
                <c:pt idx="1">
                  <c:v>0</c:v>
                </c:pt>
                <c:pt idx="2" formatCode="0.00%">
                  <c:v>0.96940000000000004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DE9-4AD4-9082-B1C1B8241AE1}"/>
            </c:ext>
          </c:extLst>
        </c:ser>
        <c:dLbls/>
        <c:gapWidth val="219"/>
        <c:shape val="box"/>
        <c:axId val="100031104"/>
        <c:axId val="100045184"/>
        <c:axId val="0"/>
      </c:bar3DChart>
      <c:catAx>
        <c:axId val="1000311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00045184"/>
        <c:crosses val="autoZero"/>
        <c:auto val="1"/>
        <c:lblAlgn val="ctr"/>
        <c:lblOffset val="100"/>
      </c:catAx>
      <c:valAx>
        <c:axId val="1000451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000311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375692621755597"/>
          <c:y val="0.9088723284589425"/>
          <c:w val="0.60509696704578642"/>
          <c:h val="6.7318147731533592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Диаграмма 8. Количество педагогов, осуществляющих</a:t>
            </a:r>
            <a:r>
              <a:rPr lang="ru-RU" sz="1200" baseline="0"/>
              <a:t> подготовку учащихся </a:t>
            </a:r>
            <a:r>
              <a:rPr lang="ru-RU" sz="1200"/>
              <a:t>10 - 11 классов по ОВС/разделу ОВС </a:t>
            </a:r>
          </a:p>
          <a:p>
            <a:pPr>
              <a:defRPr sz="1200"/>
            </a:pPr>
            <a:r>
              <a:rPr lang="ru-RU" sz="1200"/>
              <a:t>в рамках ОБЖ (в процентном соотношении)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преподаватели-организаторы ОБЖ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 w="3175">
              <a:solidFill>
                <a:srgbClr val="000000"/>
              </a:solidFill>
            </a:ln>
          </c:spPr>
          <c:dPt>
            <c:idx val="0"/>
            <c:spPr>
              <a:solidFill>
                <a:srgbClr val="003366"/>
              </a:solidFill>
              <a:ln w="3175">
                <a:solidFill>
                  <a:srgbClr val="0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3351-4F18-B134-39131A994403}"/>
              </c:ext>
            </c:extLst>
          </c:dPt>
          <c:dLbls>
            <c:dLbl>
              <c:idx val="0"/>
              <c:layout>
                <c:manualLayout>
                  <c:x val="4.27578834847675E-3"/>
                  <c:y val="-2.21898678916606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351-4F18-B134-39131A994403}"/>
                </c:ext>
              </c:extLst>
            </c:dLbl>
            <c:dLbl>
              <c:idx val="1"/>
              <c:layout>
                <c:manualLayout>
                  <c:x val="0"/>
                  <c:y val="-1.584990563690040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351-4F18-B134-39131A9944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2017/2018 учебный год</c:v>
                </c:pt>
                <c:pt idx="1">
                  <c:v>2018/2019 учебный год</c:v>
                </c:pt>
                <c:pt idx="2">
                  <c:v>2019/2020 учебный год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 formatCode="General">
                  <c:v>86.960000000000022</c:v>
                </c:pt>
                <c:pt idx="1">
                  <c:v>66.7</c:v>
                </c:pt>
                <c:pt idx="2" formatCode="General">
                  <c:v>79.169999999999987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351-4F18-B134-39131A9944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учителя ОБЖ</c:v>
                </c:pt>
              </c:strCache>
            </c:strRef>
          </c:tx>
          <c:spPr>
            <a:solidFill>
              <a:srgbClr val="99CCFF"/>
            </a:solidFill>
            <a:ln w="6350">
              <a:solidFill>
                <a:srgbClr val="000000"/>
              </a:solidFill>
            </a:ln>
          </c:spPr>
          <c:dLbls>
            <c:dLbl>
              <c:idx val="0"/>
              <c:layout>
                <c:manualLayout>
                  <c:x val="2.434077079107505E-2"/>
                  <c:y val="-8.7431693989071038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BE1-4BFB-83BD-690E50E925A1}"/>
                </c:ext>
              </c:extLst>
            </c:dLbl>
            <c:dLbl>
              <c:idx val="1"/>
              <c:layout>
                <c:manualLayout>
                  <c:x val="2.4340770791075002E-2"/>
                  <c:y val="-4.3715846994535519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BE1-4BFB-83BD-690E50E925A1}"/>
                </c:ext>
              </c:extLst>
            </c:dLbl>
            <c:dLbl>
              <c:idx val="2"/>
              <c:layout>
                <c:manualLayout>
                  <c:x val="2.704530087897232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BE1-4BFB-83BD-690E50E925A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2017/2018 учебный год</c:v>
                </c:pt>
                <c:pt idx="1">
                  <c:v>2018/2019 учебный год</c:v>
                </c:pt>
                <c:pt idx="2">
                  <c:v>2019/2020 учебный год</c:v>
                </c:pt>
              </c:strCache>
            </c:strRef>
          </c:cat>
          <c:val>
            <c:numRef>
              <c:f>Лист1!$C$2:$C$4</c:f>
              <c:numCache>
                <c:formatCode>0.00</c:formatCode>
                <c:ptCount val="3"/>
                <c:pt idx="0">
                  <c:v>13.04</c:v>
                </c:pt>
                <c:pt idx="1">
                  <c:v>33.300000000000004</c:v>
                </c:pt>
                <c:pt idx="2">
                  <c:v>20.830000000000005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351-4F18-B134-39131A994403}"/>
            </c:ext>
          </c:extLst>
        </c:ser>
        <c:dLbls/>
        <c:shape val="box"/>
        <c:axId val="100059392"/>
        <c:axId val="100155392"/>
        <c:axId val="0"/>
      </c:bar3DChart>
      <c:catAx>
        <c:axId val="100059392"/>
        <c:scaling>
          <c:orientation val="minMax"/>
        </c:scaling>
        <c:axPos val="b"/>
        <c:numFmt formatCode="General" sourceLinked="0"/>
        <c:tickLblPos val="nextTo"/>
        <c:crossAx val="100155392"/>
        <c:crosses val="autoZero"/>
        <c:auto val="1"/>
        <c:lblAlgn val="ctr"/>
        <c:lblOffset val="100"/>
      </c:catAx>
      <c:valAx>
        <c:axId val="100155392"/>
        <c:scaling>
          <c:orientation val="minMax"/>
        </c:scaling>
        <c:axPos val="l"/>
        <c:majorGridlines/>
        <c:numFmt formatCode="General" sourceLinked="1"/>
        <c:tickLblPos val="nextTo"/>
        <c:crossAx val="100059392"/>
        <c:crosses val="autoZero"/>
        <c:crossBetween val="between"/>
      </c:valAx>
    </c:plotArea>
    <c:legend>
      <c:legendPos val="r"/>
      <c:layout/>
    </c:legend>
    <c:plotVisOnly val="1"/>
    <c:dispBlanksAs val="gap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89973-89BC-41A1-806C-53DC0DCB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17</Pages>
  <Words>2808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Одминко</dc:creator>
  <cp:keywords/>
  <dc:description/>
  <cp:lastModifiedBy>Пользователь Windows</cp:lastModifiedBy>
  <cp:revision>517</cp:revision>
  <cp:lastPrinted>2020-11-12T14:37:00Z</cp:lastPrinted>
  <dcterms:created xsi:type="dcterms:W3CDTF">2018-05-04T05:39:00Z</dcterms:created>
  <dcterms:modified xsi:type="dcterms:W3CDTF">2021-02-12T08:12:00Z</dcterms:modified>
</cp:coreProperties>
</file>